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7F0B6" w14:textId="77777777" w:rsidR="00A4727B" w:rsidRPr="00D6709C" w:rsidRDefault="00A4727B" w:rsidP="00A4727B">
      <w:pPr>
        <w:jc w:val="center"/>
        <w:rPr>
          <w:b/>
          <w:sz w:val="32"/>
          <w:szCs w:val="32"/>
          <w:highlight w:val="yellow"/>
        </w:rPr>
      </w:pPr>
      <w:r w:rsidRPr="00D6709C">
        <w:rPr>
          <w:b/>
          <w:sz w:val="28"/>
          <w:szCs w:val="28"/>
        </w:rPr>
        <w:t>2020 Minnesota School Psychologist Association Midwinter Conference</w:t>
      </w:r>
      <w:r w:rsidRPr="00D6709C">
        <w:rPr>
          <w:b/>
          <w:sz w:val="32"/>
          <w:szCs w:val="32"/>
          <w:highlight w:val="yellow"/>
        </w:rPr>
        <w:t xml:space="preserve"> </w:t>
      </w:r>
    </w:p>
    <w:p w14:paraId="519A6F0D" w14:textId="77777777" w:rsidR="00A4727B" w:rsidRPr="00062C50" w:rsidRDefault="00A4727B" w:rsidP="00A4727B">
      <w:pPr>
        <w:jc w:val="center"/>
        <w:rPr>
          <w:rFonts w:ascii="Goudy Old Style" w:eastAsia="Times New Roman" w:hAnsi="Goudy Old Style" w:cs="Times New Roman"/>
          <w:i/>
          <w:color w:val="000000"/>
          <w:sz w:val="44"/>
          <w:szCs w:val="44"/>
        </w:rPr>
      </w:pPr>
      <w:r w:rsidRPr="00062C50">
        <w:rPr>
          <w:rFonts w:ascii="Goudy Old Style" w:eastAsia="Times New Roman" w:hAnsi="Goudy Old Style" w:cs="Times New Roman"/>
          <w:i/>
          <w:color w:val="000000"/>
          <w:sz w:val="44"/>
          <w:szCs w:val="44"/>
        </w:rPr>
        <w:t>Minnesota in Focus: Looking to our Future</w:t>
      </w:r>
    </w:p>
    <w:p w14:paraId="2CA32602" w14:textId="77777777" w:rsidR="00A4727B" w:rsidRPr="00F2093A" w:rsidRDefault="00A4727B" w:rsidP="00A4727B">
      <w:pPr>
        <w:jc w:val="center"/>
        <w:rPr>
          <w:sz w:val="32"/>
          <w:szCs w:val="32"/>
        </w:rPr>
      </w:pPr>
      <w:r w:rsidRPr="00F2093A">
        <w:rPr>
          <w:sz w:val="32"/>
          <w:szCs w:val="32"/>
        </w:rPr>
        <w:t>January 30-31, 2020</w:t>
      </w:r>
    </w:p>
    <w:p w14:paraId="09F5DDDE" w14:textId="77777777" w:rsidR="00A4727B" w:rsidRPr="00DD0ACF" w:rsidRDefault="00A4727B" w:rsidP="00A4727B">
      <w:pPr>
        <w:jc w:val="center"/>
        <w:rPr>
          <w:rFonts w:ascii="Times New Roman" w:eastAsia="Times New Roman" w:hAnsi="Times New Roman" w:cs="Times New Roman"/>
        </w:rPr>
      </w:pPr>
      <w:r w:rsidRPr="00DD0ACF">
        <w:rPr>
          <w:rFonts w:ascii="Times New Roman" w:eastAsia="Times New Roman" w:hAnsi="Times New Roman" w:cs="Times New Roman"/>
        </w:rPr>
        <w:t>Crowne Plaza Hotel, Plymouth, MN</w:t>
      </w:r>
    </w:p>
    <w:p w14:paraId="384D3789" w14:textId="77777777" w:rsidR="00A4727B" w:rsidRDefault="00A4727B" w:rsidP="00A4727B">
      <w:pPr>
        <w:rPr>
          <w:b/>
        </w:rPr>
        <w:sectPr w:rsidR="00A4727B" w:rsidSect="00063E5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14:paraId="05584ADB" w14:textId="77777777" w:rsidR="00A4727B" w:rsidRDefault="00A4727B" w:rsidP="00A4727B">
      <w:pPr>
        <w:ind w:left="720"/>
        <w:rPr>
          <w:b/>
        </w:rPr>
      </w:pPr>
    </w:p>
    <w:p w14:paraId="273C5CFF" w14:textId="23E784DD" w:rsidR="00A4727B" w:rsidRDefault="00A4727B" w:rsidP="00A4727B">
      <w:pPr>
        <w:ind w:left="720"/>
        <w:rPr>
          <w:b/>
        </w:rPr>
      </w:pPr>
      <w:r>
        <w:rPr>
          <w:b/>
        </w:rPr>
        <w:t>Keynote: Thursday, January 30, 2020 @ 8:30</w:t>
      </w:r>
      <w:r w:rsidR="00D6709C">
        <w:rPr>
          <w:b/>
        </w:rPr>
        <w:t xml:space="preserve"> AM</w:t>
      </w:r>
    </w:p>
    <w:p w14:paraId="51C86745" w14:textId="77777777" w:rsidR="00A4727B" w:rsidRPr="00296C82" w:rsidRDefault="00A4727B" w:rsidP="00A4727B">
      <w:pPr>
        <w:ind w:left="720"/>
        <w:rPr>
          <w:rFonts w:ascii="Goudy Old Style" w:hAnsi="Goudy Old Style" w:cs="Big Caslon Medium"/>
          <w:b/>
          <w:sz w:val="20"/>
          <w:szCs w:val="20"/>
        </w:rPr>
      </w:pPr>
    </w:p>
    <w:p w14:paraId="45D9776A" w14:textId="77777777" w:rsidR="00B54EF7" w:rsidRDefault="00B54EF7" w:rsidP="00B54EF7">
      <w:pPr>
        <w:ind w:left="720"/>
        <w:jc w:val="center"/>
        <w:rPr>
          <w:rFonts w:ascii="Goudy Old Style" w:hAnsi="Goudy Old Style" w:cs="Big Caslon Medium"/>
          <w:b/>
          <w:sz w:val="40"/>
          <w:szCs w:val="40"/>
        </w:rPr>
        <w:sectPr w:rsidR="00B54EF7" w:rsidSect="00B54EF7">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0"/>
          <w:docGrid w:linePitch="360"/>
        </w:sectPr>
      </w:pPr>
    </w:p>
    <w:p w14:paraId="102EAA98" w14:textId="0BAC5173" w:rsidR="00A4727B" w:rsidRDefault="00062C50" w:rsidP="00062C50">
      <w:pPr>
        <w:ind w:left="720"/>
        <w:rPr>
          <w:rFonts w:ascii="Goudy Old Style" w:hAnsi="Goudy Old Style" w:cs="Big Caslon Medium"/>
          <w:b/>
          <w:sz w:val="40"/>
          <w:szCs w:val="40"/>
        </w:rPr>
      </w:pPr>
      <w:r>
        <w:rPr>
          <w:rFonts w:ascii="Goudy Old Style" w:hAnsi="Goudy Old Style" w:cs="Big Caslon Medium"/>
          <w:b/>
          <w:sz w:val="40"/>
          <w:szCs w:val="40"/>
        </w:rPr>
        <w:t xml:space="preserve">                 </w:t>
      </w:r>
      <w:r w:rsidR="00E42DDF">
        <w:rPr>
          <w:rFonts w:ascii="Goudy Old Style" w:hAnsi="Goudy Old Style" w:cs="Big Caslon Medium"/>
          <w:b/>
          <w:sz w:val="40"/>
          <w:szCs w:val="40"/>
        </w:rPr>
        <w:t>Clay Cook</w:t>
      </w:r>
    </w:p>
    <w:p w14:paraId="3972B921" w14:textId="77777777" w:rsidR="00484ECA" w:rsidRDefault="00B54EF7" w:rsidP="00B54EF7">
      <w:pPr>
        <w:jc w:val="center"/>
        <w:rPr>
          <w:rFonts w:ascii="Goudy Old Style" w:eastAsia="Times New Roman" w:hAnsi="Goudy Old Style" w:cs="Calibri"/>
          <w:b/>
          <w:i/>
          <w:iCs/>
          <w:color w:val="000000"/>
          <w:sz w:val="28"/>
          <w:szCs w:val="28"/>
        </w:rPr>
      </w:pPr>
      <w:r w:rsidRPr="00B54EF7">
        <w:rPr>
          <w:rFonts w:ascii="Goudy Old Style" w:eastAsia="Times New Roman" w:hAnsi="Goudy Old Style" w:cs="Calibri"/>
          <w:b/>
          <w:i/>
          <w:iCs/>
          <w:color w:val="000000"/>
          <w:sz w:val="28"/>
          <w:szCs w:val="28"/>
        </w:rPr>
        <w:t xml:space="preserve">School Psychologists as Mental Health Advocates, </w:t>
      </w:r>
    </w:p>
    <w:p w14:paraId="7038CF1E" w14:textId="6A46CEA6" w:rsidR="00B54EF7" w:rsidRPr="00B54EF7" w:rsidRDefault="00B54EF7" w:rsidP="00B54EF7">
      <w:pPr>
        <w:jc w:val="center"/>
        <w:rPr>
          <w:rFonts w:ascii="Goudy Old Style" w:eastAsia="Times New Roman" w:hAnsi="Goudy Old Style" w:cs="Times New Roman"/>
          <w:b/>
          <w:color w:val="000000"/>
          <w:sz w:val="28"/>
          <w:szCs w:val="28"/>
        </w:rPr>
      </w:pPr>
      <w:r w:rsidRPr="00B54EF7">
        <w:rPr>
          <w:rFonts w:ascii="Goudy Old Style" w:eastAsia="Times New Roman" w:hAnsi="Goudy Old Style" w:cs="Calibri"/>
          <w:b/>
          <w:i/>
          <w:iCs/>
          <w:color w:val="000000"/>
          <w:sz w:val="28"/>
          <w:szCs w:val="28"/>
        </w:rPr>
        <w:t>Providers, and Implementation Intermediaries</w:t>
      </w:r>
    </w:p>
    <w:p w14:paraId="06D9650E" w14:textId="191A2A1B" w:rsidR="00C67F24" w:rsidRDefault="00B54EF7" w:rsidP="00B54EF7">
      <w:pPr>
        <w:rPr>
          <w:rFonts w:ascii="Goudy Old Style" w:hAnsi="Goudy Old Style" w:cs="Big Caslon Medium"/>
          <w:b/>
          <w:sz w:val="40"/>
          <w:szCs w:val="40"/>
        </w:rPr>
      </w:pPr>
      <w:r w:rsidRPr="00E42DDF">
        <w:rPr>
          <w:b/>
          <w:noProof/>
        </w:rPr>
        <w:drawing>
          <wp:inline distT="0" distB="0" distL="0" distR="0" wp14:anchorId="0FD731A0" wp14:editId="4D978CBC">
            <wp:extent cx="932619" cy="945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1081" cy="963933"/>
                    </a:xfrm>
                    <a:prstGeom prst="rect">
                      <a:avLst/>
                    </a:prstGeom>
                  </pic:spPr>
                </pic:pic>
              </a:graphicData>
            </a:graphic>
          </wp:inline>
        </w:drawing>
      </w:r>
    </w:p>
    <w:p w14:paraId="65316CD5" w14:textId="77777777" w:rsidR="00B54EF7" w:rsidRDefault="00B54EF7" w:rsidP="00B54EF7">
      <w:pPr>
        <w:spacing w:after="160" w:line="235" w:lineRule="atLeast"/>
        <w:rPr>
          <w:rFonts w:ascii="Calibri" w:eastAsia="Times New Roman" w:hAnsi="Calibri" w:cs="Calibri"/>
          <w:color w:val="000000"/>
          <w:sz w:val="22"/>
          <w:szCs w:val="22"/>
        </w:rPr>
        <w:sectPr w:rsidR="00B54EF7" w:rsidSect="00B54EF7">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0" w:equalWidth="0">
            <w:col w:w="6912" w:space="0"/>
            <w:col w:w="3888"/>
          </w:cols>
          <w:docGrid w:linePitch="360"/>
        </w:sectPr>
      </w:pPr>
    </w:p>
    <w:p w14:paraId="7788EEDF" w14:textId="75A1CCDF" w:rsidR="00B54EF7" w:rsidRPr="00B54EF7" w:rsidRDefault="00B54EF7" w:rsidP="00B54EF7">
      <w:pPr>
        <w:rPr>
          <w:b/>
        </w:rPr>
        <w:sectPr w:rsidR="00B54EF7" w:rsidRPr="00B54EF7" w:rsidSect="00B54EF7">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0"/>
          <w:docGrid w:linePitch="360"/>
        </w:sectPr>
      </w:pPr>
      <w:r w:rsidRPr="00B54EF7">
        <w:rPr>
          <w:rFonts w:ascii="Goudy Old Style" w:eastAsia="Times New Roman" w:hAnsi="Goudy Old Style" w:cs="Calibri"/>
          <w:color w:val="000000"/>
          <w:sz w:val="22"/>
          <w:szCs w:val="22"/>
        </w:rPr>
        <w:t>Dr. Clay Cook holds the John and Nancy Peyton Endowed Chair in Child and Adolescent Wellbeing at the University of Minnesota and is a Professor of Educational Psychology in the College of Education and Human Development. He has extensive research and practical experiences involving the implementation of multi-tiered systems of support to promote children’s social, emotional, and behavioral wellbeing as the foundation for academic and life success. He co-founded the School Mental Health Assessment, Research and Training (SMART) Center at the University of Washington and is a core faculty member who helps direct the Institute of Translational Research in Children’s Mental Health at the University of Minnesota. He has received over 12 million dollars in external grant funding from multiple agencies and foundations to conduct research on educational programs and practices that promote student social, emotional, and behavioral competencies. In addition to his research, he consults with several school systems throughout the US to integrate a continuum of social, emotional, and behavioral supports to enhance student academic and life success.</w:t>
      </w:r>
      <w:r w:rsidR="00E42DDF">
        <w:rPr>
          <w:b/>
        </w:rPr>
        <w:t xml:space="preserve">           </w:t>
      </w:r>
    </w:p>
    <w:p w14:paraId="12265E42" w14:textId="77777777" w:rsidR="00A4727B" w:rsidRDefault="00A4727B" w:rsidP="00A4727B">
      <w:pPr>
        <w:rPr>
          <w:rFonts w:ascii="Helvetica" w:eastAsia="Times New Roman" w:hAnsi="Helvetica" w:cs="Times New Roman"/>
          <w:color w:val="000000"/>
          <w:sz w:val="18"/>
          <w:szCs w:val="18"/>
        </w:rPr>
        <w:sectPr w:rsidR="00A4727B" w:rsidSect="00063E58">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14:paraId="64FAD1E8" w14:textId="77777777" w:rsidR="00A4727B" w:rsidRDefault="00A4727B" w:rsidP="00A4727B">
      <w:pPr>
        <w:rPr>
          <w:b/>
        </w:rPr>
      </w:pPr>
    </w:p>
    <w:p w14:paraId="05539983" w14:textId="77017C6F" w:rsidR="00A4727B" w:rsidRPr="00F77FFE" w:rsidRDefault="00A4727B" w:rsidP="00A4727B">
      <w:pPr>
        <w:ind w:left="720"/>
        <w:rPr>
          <w:b/>
        </w:rPr>
      </w:pPr>
      <w:r>
        <w:rPr>
          <w:b/>
        </w:rPr>
        <w:t>Keynote: Friday, January 31, 2020 @ 8:30</w:t>
      </w:r>
      <w:r w:rsidR="00D6709C">
        <w:rPr>
          <w:b/>
        </w:rPr>
        <w:t xml:space="preserve"> AM</w:t>
      </w:r>
    </w:p>
    <w:p w14:paraId="7334DD1A" w14:textId="77777777" w:rsidR="00A4727B" w:rsidRPr="00296C82" w:rsidRDefault="00A4727B" w:rsidP="00A4727B">
      <w:pPr>
        <w:ind w:left="720"/>
        <w:rPr>
          <w:rFonts w:ascii="Goudy Old Style" w:eastAsia="Times New Roman" w:hAnsi="Goudy Old Style" w:cs="Times New Roman"/>
          <w:b/>
          <w:color w:val="000000"/>
          <w:sz w:val="20"/>
          <w:szCs w:val="20"/>
        </w:rPr>
      </w:pPr>
    </w:p>
    <w:p w14:paraId="4E131638" w14:textId="24F6C361" w:rsidR="00A4727B" w:rsidRPr="00E42DDF" w:rsidRDefault="00A4727B" w:rsidP="00484ECA">
      <w:pPr>
        <w:ind w:left="720"/>
        <w:jc w:val="center"/>
        <w:rPr>
          <w:rFonts w:ascii="Goudy Old Style" w:eastAsia="Times New Roman" w:hAnsi="Goudy Old Style" w:cs="Times New Roman"/>
          <w:b/>
          <w:sz w:val="30"/>
          <w:szCs w:val="30"/>
        </w:rPr>
      </w:pPr>
      <w:r w:rsidRPr="00063E58">
        <w:rPr>
          <w:rFonts w:ascii="Goudy Old Style" w:eastAsia="Times New Roman" w:hAnsi="Goudy Old Style" w:cs="Times New Roman"/>
          <w:b/>
          <w:color w:val="000000"/>
          <w:sz w:val="40"/>
          <w:szCs w:val="40"/>
        </w:rPr>
        <w:t>Leslie Paige</w:t>
      </w:r>
      <w:r>
        <w:rPr>
          <w:rFonts w:ascii="Goudy Old Style" w:eastAsia="Times New Roman" w:hAnsi="Goudy Old Style" w:cs="Times New Roman"/>
          <w:b/>
          <w:color w:val="000000"/>
          <w:sz w:val="40"/>
          <w:szCs w:val="40"/>
        </w:rPr>
        <w:t xml:space="preserve">: </w:t>
      </w:r>
      <w:r w:rsidRPr="00E42DDF">
        <w:rPr>
          <w:rFonts w:ascii="Goudy Old Style" w:hAnsi="Goudy Old Style"/>
          <w:i/>
          <w:sz w:val="30"/>
          <w:szCs w:val="30"/>
        </w:rPr>
        <w:t>NASP President</w:t>
      </w:r>
    </w:p>
    <w:p w14:paraId="1CDF8069" w14:textId="77777777" w:rsidR="00406C32" w:rsidRPr="00406C32" w:rsidRDefault="00406C32" w:rsidP="00406C32">
      <w:pPr>
        <w:jc w:val="center"/>
        <w:rPr>
          <w:rFonts w:ascii="Goudy Old Style" w:eastAsia="Times New Roman" w:hAnsi="Goudy Old Style" w:cs="Times New Roman"/>
          <w:b/>
          <w:i/>
        </w:rPr>
      </w:pPr>
      <w:r w:rsidRPr="00406C32">
        <w:rPr>
          <w:rFonts w:ascii="Goudy Old Style" w:eastAsia="Times New Roman" w:hAnsi="Goudy Old Style" w:cs="Times New Roman"/>
          <w:b/>
          <w:i/>
          <w:color w:val="000000"/>
          <w:sz w:val="27"/>
          <w:szCs w:val="27"/>
        </w:rPr>
        <w:t>2020 Vision: Leadership in Focus</w:t>
      </w:r>
    </w:p>
    <w:p w14:paraId="6A86C2B9" w14:textId="55C1FE3F" w:rsidR="00A4727B" w:rsidRDefault="00A4727B" w:rsidP="00A4727B">
      <w:pPr>
        <w:rPr>
          <w:b/>
        </w:rPr>
        <w:sectPr w:rsidR="00A4727B" w:rsidSect="00062C50">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equalWidth="0">
            <w:col w:w="6768" w:space="720"/>
            <w:col w:w="3312"/>
          </w:cols>
          <w:docGrid w:linePitch="360"/>
        </w:sectPr>
      </w:pPr>
      <w:r>
        <w:rPr>
          <w:rFonts w:ascii="Times New Roman" w:eastAsia="Times New Roman" w:hAnsi="Times New Roman" w:cs="Times New Roman"/>
          <w:b/>
          <w:bCs/>
        </w:rPr>
        <w:t xml:space="preserve">                               </w:t>
      </w:r>
      <w:r w:rsidRPr="00EE317B">
        <w:rPr>
          <w:rFonts w:ascii="Times New Roman" w:eastAsia="Times New Roman" w:hAnsi="Times New Roman" w:cs="Times New Roman"/>
          <w:b/>
          <w:bCs/>
        </w:rPr>
        <w:fldChar w:fldCharType="begin"/>
      </w:r>
      <w:r w:rsidRPr="00EE317B">
        <w:rPr>
          <w:rFonts w:ascii="Times New Roman" w:eastAsia="Times New Roman" w:hAnsi="Times New Roman" w:cs="Times New Roman"/>
          <w:b/>
          <w:bCs/>
        </w:rPr>
        <w:instrText xml:space="preserve"> INCLUDEPICTURE "https://www.nasponline.org/Images/Annual%20Convention/2020/Paige_Leslie_200x250-conv.jpg" \* MERGEFORMATINET </w:instrText>
      </w:r>
      <w:r w:rsidRPr="00EE317B">
        <w:rPr>
          <w:rFonts w:ascii="Times New Roman" w:eastAsia="Times New Roman" w:hAnsi="Times New Roman" w:cs="Times New Roman"/>
          <w:b/>
          <w:bCs/>
        </w:rPr>
        <w:fldChar w:fldCharType="separate"/>
      </w:r>
      <w:r w:rsidRPr="00EE317B">
        <w:rPr>
          <w:rFonts w:ascii="Times New Roman" w:eastAsia="Times New Roman" w:hAnsi="Times New Roman" w:cs="Times New Roman"/>
          <w:b/>
          <w:bCs/>
          <w:noProof/>
        </w:rPr>
        <w:drawing>
          <wp:inline distT="0" distB="0" distL="0" distR="0" wp14:anchorId="08E1A1C4" wp14:editId="53078749">
            <wp:extent cx="939878" cy="1130158"/>
            <wp:effectExtent l="0" t="0" r="0" b="635"/>
            <wp:docPr id="10" name="Picture 10" descr="https://www.nasponline.org/Images/Annual%20Convention/2020/Paige_Leslie_200x250-co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nasponline.org/Images/Annual%20Convention/2020/Paige_Leslie_200x250-conv.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7095" cy="1150860"/>
                    </a:xfrm>
                    <a:prstGeom prst="rect">
                      <a:avLst/>
                    </a:prstGeom>
                    <a:noFill/>
                    <a:ln>
                      <a:noFill/>
                    </a:ln>
                  </pic:spPr>
                </pic:pic>
              </a:graphicData>
            </a:graphic>
          </wp:inline>
        </w:drawing>
      </w:r>
      <w:r w:rsidRPr="00EE317B">
        <w:rPr>
          <w:rFonts w:ascii="Times New Roman" w:eastAsia="Times New Roman" w:hAnsi="Times New Roman" w:cs="Times New Roman"/>
          <w:b/>
          <w:bCs/>
        </w:rPr>
        <w:fldChar w:fldCharType="end"/>
      </w:r>
    </w:p>
    <w:p w14:paraId="4EE91CA1" w14:textId="77777777" w:rsidR="00A4727B" w:rsidRPr="00B54EF7" w:rsidRDefault="00A4727B" w:rsidP="00A4727B">
      <w:pPr>
        <w:rPr>
          <w:rFonts w:ascii="Goudy Old Style" w:eastAsia="Times New Roman" w:hAnsi="Goudy Old Style" w:cs="Times New Roman"/>
          <w:sz w:val="22"/>
          <w:szCs w:val="22"/>
        </w:rPr>
      </w:pPr>
      <w:r w:rsidRPr="00B54EF7">
        <w:rPr>
          <w:rFonts w:ascii="Goudy Old Style" w:eastAsia="Times New Roman" w:hAnsi="Goudy Old Style" w:cs="Times New Roman"/>
          <w:bCs/>
          <w:sz w:val="22"/>
          <w:szCs w:val="22"/>
        </w:rPr>
        <w:t xml:space="preserve">Leslie Z. Paige, </w:t>
      </w:r>
      <w:proofErr w:type="spellStart"/>
      <w:r w:rsidRPr="00B54EF7">
        <w:rPr>
          <w:rFonts w:ascii="Goudy Old Style" w:eastAsia="Times New Roman" w:hAnsi="Goudy Old Style" w:cs="Times New Roman"/>
          <w:bCs/>
          <w:sz w:val="22"/>
          <w:szCs w:val="22"/>
        </w:rPr>
        <w:t>EdS</w:t>
      </w:r>
      <w:proofErr w:type="spellEnd"/>
      <w:r w:rsidRPr="00B54EF7">
        <w:rPr>
          <w:rFonts w:ascii="Goudy Old Style" w:eastAsia="Times New Roman" w:hAnsi="Goudy Old Style" w:cs="Times New Roman"/>
          <w:bCs/>
          <w:sz w:val="22"/>
          <w:szCs w:val="22"/>
        </w:rPr>
        <w:t>,</w:t>
      </w:r>
      <w:r w:rsidRPr="00B54EF7">
        <w:rPr>
          <w:rFonts w:ascii="Goudy Old Style" w:eastAsia="Times New Roman" w:hAnsi="Goudy Old Style" w:cs="Times New Roman"/>
          <w:sz w:val="22"/>
          <w:szCs w:val="22"/>
        </w:rPr>
        <w:t xml:space="preserve"> has worked as a school psychology practitioner, graduate educator, project director, and research administrator. She has been active in NASP leadership since 1994, is a past president of the Kansas Association of School Psychologists (1992–1993), was the Kansas School Psychologist of the Year in 1994, and was NASP School Psychologist of the Year in 1996. She created and is current director of the Office of Scholarship and Sponsored Projects at Fort Hayes State University, which helps to support and encourage the uni</w:t>
      </w:r>
      <w:bookmarkStart w:id="0" w:name="_GoBack"/>
      <w:bookmarkEnd w:id="0"/>
      <w:r w:rsidRPr="00B54EF7">
        <w:rPr>
          <w:rFonts w:ascii="Goudy Old Style" w:eastAsia="Times New Roman" w:hAnsi="Goudy Old Style" w:cs="Times New Roman"/>
          <w:sz w:val="22"/>
          <w:szCs w:val="22"/>
        </w:rPr>
        <w:t>versity’s research enterprises. Her current personal focus is on developing leadership and advocacy skills for school psychologists and addressing school psychology workforce shortages.</w:t>
      </w:r>
    </w:p>
    <w:p w14:paraId="5FFC3C21" w14:textId="77777777" w:rsidR="00A4727B" w:rsidRDefault="00A4727B" w:rsidP="00A4727B">
      <w:pPr>
        <w:rPr>
          <w:rFonts w:ascii="Times New Roman" w:eastAsia="Times New Roman" w:hAnsi="Times New Roman" w:cs="Times New Roman"/>
          <w:b/>
          <w:bCs/>
        </w:rPr>
      </w:pPr>
    </w:p>
    <w:p w14:paraId="6A9BB08D" w14:textId="77777777" w:rsidR="00A4727B" w:rsidRPr="00F2093A" w:rsidRDefault="00A4727B" w:rsidP="00A4727B">
      <w:pPr>
        <w:rPr>
          <w:rFonts w:ascii="Times New Roman" w:eastAsia="Times New Roman" w:hAnsi="Times New Roman" w:cs="Times New Roman"/>
          <w:b/>
          <w:bCs/>
        </w:rPr>
      </w:pPr>
      <w:r>
        <w:rPr>
          <w:rFonts w:ascii="Times New Roman" w:eastAsia="Times New Roman" w:hAnsi="Times New Roman" w:cs="Times New Roman"/>
          <w:b/>
          <w:bCs/>
        </w:rPr>
        <w:t>Registration Costs:</w:t>
      </w:r>
      <w:r>
        <w:rPr>
          <w:rFonts w:ascii="Times New Roman" w:eastAsia="Times New Roman" w:hAnsi="Times New Roman" w:cs="Times New Roman"/>
          <w:b/>
          <w:bCs/>
        </w:rPr>
        <w:tab/>
      </w:r>
      <w:r w:rsidRPr="003E1531">
        <w:rPr>
          <w:rFonts w:ascii="Goudy Old Style" w:eastAsia="Times New Roman" w:hAnsi="Goudy Old Style" w:cs="Times New Roman"/>
          <w:b/>
          <w:bCs/>
          <w:sz w:val="20"/>
          <w:szCs w:val="20"/>
        </w:rPr>
        <w:t xml:space="preserve">Both Days - General Admission – $325.00 </w:t>
      </w:r>
    </w:p>
    <w:p w14:paraId="71D10702" w14:textId="2E129130" w:rsidR="00A4727B" w:rsidRPr="00DD0ACF" w:rsidRDefault="00A4727B" w:rsidP="00EA24AA">
      <w:pPr>
        <w:ind w:left="2160"/>
        <w:rPr>
          <w:rFonts w:ascii="Goudy Old Style" w:eastAsia="Times New Roman" w:hAnsi="Goudy Old Style" w:cs="Times New Roman"/>
          <w:sz w:val="20"/>
          <w:szCs w:val="20"/>
        </w:rPr>
      </w:pPr>
      <w:r w:rsidRPr="003E1531">
        <w:rPr>
          <w:rFonts w:ascii="Goudy Old Style" w:eastAsia="Times New Roman" w:hAnsi="Goudy Old Style" w:cs="Times New Roman"/>
          <w:b/>
          <w:bCs/>
          <w:sz w:val="20"/>
          <w:szCs w:val="20"/>
        </w:rPr>
        <w:t xml:space="preserve">Both Days - Member – $245.00 </w:t>
      </w:r>
      <w:r w:rsidRPr="003E1531">
        <w:rPr>
          <w:rFonts w:ascii="Goudy Old Style" w:eastAsia="Times New Roman" w:hAnsi="Goudy Old Style" w:cs="Times New Roman"/>
          <w:sz w:val="20"/>
          <w:szCs w:val="20"/>
        </w:rPr>
        <w:t xml:space="preserve">Required: Current </w:t>
      </w:r>
      <w:r w:rsidR="00EA24AA">
        <w:rPr>
          <w:rFonts w:ascii="Goudy Old Style" w:eastAsia="Times New Roman" w:hAnsi="Goudy Old Style" w:cs="Times New Roman"/>
          <w:sz w:val="20"/>
          <w:szCs w:val="20"/>
        </w:rPr>
        <w:t>Membership through January 30</w:t>
      </w:r>
      <w:r w:rsidRPr="00EA24AA">
        <w:rPr>
          <w:rFonts w:ascii="Goudy Old Style" w:eastAsia="Times New Roman" w:hAnsi="Goudy Old Style" w:cs="Times New Roman"/>
          <w:sz w:val="20"/>
          <w:szCs w:val="20"/>
          <w:vertAlign w:val="superscript"/>
        </w:rPr>
        <w:t>th</w:t>
      </w:r>
      <w:r w:rsidR="00EA24AA">
        <w:rPr>
          <w:rFonts w:ascii="Goudy Old Style" w:eastAsia="Times New Roman" w:hAnsi="Goudy Old Style" w:cs="Times New Roman"/>
          <w:sz w:val="20"/>
          <w:szCs w:val="20"/>
        </w:rPr>
        <w:t>-31</w:t>
      </w:r>
      <w:r w:rsidR="00EA24AA" w:rsidRPr="00EA24AA">
        <w:rPr>
          <w:rFonts w:ascii="Goudy Old Style" w:eastAsia="Times New Roman" w:hAnsi="Goudy Old Style" w:cs="Times New Roman"/>
          <w:sz w:val="20"/>
          <w:szCs w:val="20"/>
          <w:vertAlign w:val="superscript"/>
        </w:rPr>
        <w:t>st</w:t>
      </w:r>
      <w:r w:rsidR="00EA24AA">
        <w:rPr>
          <w:rFonts w:ascii="Goudy Old Style" w:eastAsia="Times New Roman" w:hAnsi="Goudy Old Style" w:cs="Times New Roman"/>
          <w:sz w:val="20"/>
          <w:szCs w:val="20"/>
        </w:rPr>
        <w:t>, 2020</w:t>
      </w:r>
      <w:r w:rsidRPr="003E1531">
        <w:rPr>
          <w:rFonts w:ascii="Goudy Old Style" w:eastAsia="Times New Roman" w:hAnsi="Goudy Old Style" w:cs="Times New Roman"/>
          <w:sz w:val="20"/>
          <w:szCs w:val="20"/>
        </w:rPr>
        <w:t xml:space="preserve"> </w:t>
      </w:r>
    </w:p>
    <w:p w14:paraId="7B06C63E" w14:textId="77777777" w:rsidR="00A4727B" w:rsidRPr="00DD0ACF" w:rsidRDefault="00A4727B" w:rsidP="00A4727B">
      <w:pPr>
        <w:ind w:left="2160"/>
        <w:rPr>
          <w:rFonts w:ascii="Goudy Old Style" w:eastAsia="Times New Roman" w:hAnsi="Goudy Old Style" w:cs="Times New Roman"/>
          <w:sz w:val="20"/>
          <w:szCs w:val="20"/>
        </w:rPr>
      </w:pPr>
      <w:r w:rsidRPr="003E1531">
        <w:rPr>
          <w:rFonts w:ascii="Goudy Old Style" w:eastAsia="Times New Roman" w:hAnsi="Goudy Old Style" w:cs="Times New Roman"/>
          <w:b/>
          <w:bCs/>
          <w:sz w:val="20"/>
          <w:szCs w:val="20"/>
        </w:rPr>
        <w:t xml:space="preserve">Both Days - Student/Retiree – $150.00 </w:t>
      </w:r>
    </w:p>
    <w:p w14:paraId="4DF035BA" w14:textId="77777777" w:rsidR="00A4727B" w:rsidRPr="00DD0ACF" w:rsidRDefault="00A4727B" w:rsidP="00A4727B">
      <w:pPr>
        <w:ind w:left="2160"/>
        <w:rPr>
          <w:rFonts w:ascii="Goudy Old Style" w:eastAsia="Times New Roman" w:hAnsi="Goudy Old Style" w:cs="Times New Roman"/>
          <w:sz w:val="20"/>
          <w:szCs w:val="20"/>
        </w:rPr>
      </w:pPr>
      <w:r w:rsidRPr="003E1531">
        <w:rPr>
          <w:rFonts w:ascii="Goudy Old Style" w:eastAsia="Times New Roman" w:hAnsi="Goudy Old Style" w:cs="Times New Roman"/>
          <w:b/>
          <w:bCs/>
          <w:sz w:val="20"/>
          <w:szCs w:val="20"/>
        </w:rPr>
        <w:t xml:space="preserve">One Day - General Admission – $200.00 </w:t>
      </w:r>
    </w:p>
    <w:p w14:paraId="134A0E7E" w14:textId="18CF6DB2" w:rsidR="00A4727B" w:rsidRPr="00DD0ACF" w:rsidRDefault="00A4727B" w:rsidP="00A4727B">
      <w:pPr>
        <w:ind w:left="2160"/>
        <w:rPr>
          <w:rFonts w:ascii="Goudy Old Style" w:eastAsia="Times New Roman" w:hAnsi="Goudy Old Style" w:cs="Times New Roman"/>
          <w:sz w:val="20"/>
          <w:szCs w:val="20"/>
        </w:rPr>
      </w:pPr>
      <w:r w:rsidRPr="003E1531">
        <w:rPr>
          <w:rFonts w:ascii="Goudy Old Style" w:eastAsia="Times New Roman" w:hAnsi="Goudy Old Style" w:cs="Times New Roman"/>
          <w:b/>
          <w:bCs/>
          <w:sz w:val="20"/>
          <w:szCs w:val="20"/>
        </w:rPr>
        <w:t xml:space="preserve">One Day - Member – $165.00 </w:t>
      </w:r>
      <w:r w:rsidRPr="003E1531">
        <w:rPr>
          <w:rFonts w:ascii="Goudy Old Style" w:eastAsia="Times New Roman" w:hAnsi="Goudy Old Style" w:cs="Times New Roman"/>
          <w:sz w:val="20"/>
          <w:szCs w:val="20"/>
        </w:rPr>
        <w:t xml:space="preserve">Required: Current Membership through January </w:t>
      </w:r>
      <w:r w:rsidR="00EA24AA">
        <w:rPr>
          <w:rFonts w:ascii="Goudy Old Style" w:eastAsia="Times New Roman" w:hAnsi="Goudy Old Style" w:cs="Times New Roman"/>
          <w:sz w:val="20"/>
          <w:szCs w:val="20"/>
        </w:rPr>
        <w:t>30</w:t>
      </w:r>
      <w:r w:rsidR="00EA24AA" w:rsidRPr="00EA24AA">
        <w:rPr>
          <w:rFonts w:ascii="Goudy Old Style" w:eastAsia="Times New Roman" w:hAnsi="Goudy Old Style" w:cs="Times New Roman"/>
          <w:sz w:val="20"/>
          <w:szCs w:val="20"/>
          <w:vertAlign w:val="superscript"/>
        </w:rPr>
        <w:t>th</w:t>
      </w:r>
      <w:r w:rsidR="00EA24AA">
        <w:rPr>
          <w:rFonts w:ascii="Goudy Old Style" w:eastAsia="Times New Roman" w:hAnsi="Goudy Old Style" w:cs="Times New Roman"/>
          <w:sz w:val="20"/>
          <w:szCs w:val="20"/>
        </w:rPr>
        <w:t>-31</w:t>
      </w:r>
      <w:r w:rsidR="00EA24AA" w:rsidRPr="00EA24AA">
        <w:rPr>
          <w:rFonts w:ascii="Goudy Old Style" w:eastAsia="Times New Roman" w:hAnsi="Goudy Old Style" w:cs="Times New Roman"/>
          <w:sz w:val="20"/>
          <w:szCs w:val="20"/>
          <w:vertAlign w:val="superscript"/>
        </w:rPr>
        <w:t>st</w:t>
      </w:r>
      <w:r w:rsidR="00EA24AA">
        <w:rPr>
          <w:rFonts w:ascii="Goudy Old Style" w:eastAsia="Times New Roman" w:hAnsi="Goudy Old Style" w:cs="Times New Roman"/>
          <w:sz w:val="20"/>
          <w:szCs w:val="20"/>
        </w:rPr>
        <w:t>, 2020</w:t>
      </w:r>
    </w:p>
    <w:p w14:paraId="1B1ABD29" w14:textId="77777777" w:rsidR="00A4727B" w:rsidRDefault="00A4727B" w:rsidP="00A4727B">
      <w:pPr>
        <w:ind w:left="2160"/>
        <w:rPr>
          <w:rFonts w:ascii="Goudy Old Style" w:eastAsia="Times New Roman" w:hAnsi="Goudy Old Style" w:cs="Times New Roman"/>
          <w:b/>
          <w:bCs/>
          <w:sz w:val="20"/>
          <w:szCs w:val="20"/>
        </w:rPr>
      </w:pPr>
      <w:r w:rsidRPr="003E1531">
        <w:rPr>
          <w:rFonts w:ascii="Goudy Old Style" w:eastAsia="Times New Roman" w:hAnsi="Goudy Old Style" w:cs="Times New Roman"/>
          <w:b/>
          <w:bCs/>
          <w:sz w:val="20"/>
          <w:szCs w:val="20"/>
        </w:rPr>
        <w:t xml:space="preserve">One Day - Student/Retiree – $95.00 </w:t>
      </w:r>
    </w:p>
    <w:p w14:paraId="6BD78903" w14:textId="77777777" w:rsidR="00A4727B" w:rsidRDefault="00A4727B" w:rsidP="00A4727B">
      <w:pPr>
        <w:rPr>
          <w:rFonts w:ascii="Goudy Old Style" w:eastAsia="Times New Roman" w:hAnsi="Goudy Old Style" w:cs="Times New Roman"/>
          <w:sz w:val="20"/>
          <w:szCs w:val="20"/>
        </w:rPr>
      </w:pPr>
    </w:p>
    <w:p w14:paraId="46B01DFE" w14:textId="77777777" w:rsidR="00A4727B" w:rsidRPr="003E1531" w:rsidRDefault="00A4727B" w:rsidP="00A4727B">
      <w:pPr>
        <w:rPr>
          <w:rFonts w:ascii="Goudy Old Style" w:eastAsia="Times New Roman" w:hAnsi="Goudy Old Style" w:cs="Times New Roman"/>
          <w:sz w:val="20"/>
          <w:szCs w:val="20"/>
        </w:rPr>
      </w:pPr>
      <w:r w:rsidRPr="00F77FFE">
        <w:rPr>
          <w:rFonts w:ascii="Century Gothic" w:hAnsi="Century Gothic"/>
          <w:b/>
        </w:rPr>
        <w:t>Hotel:</w:t>
      </w:r>
      <w:r w:rsidRPr="00F77FFE">
        <w:rPr>
          <w:rFonts w:ascii="Century Gothic" w:hAnsi="Century Gothic"/>
          <w:b/>
          <w:sz w:val="20"/>
          <w:szCs w:val="20"/>
        </w:rPr>
        <w:t xml:space="preserve"> </w:t>
      </w:r>
      <w:r>
        <w:rPr>
          <w:rFonts w:ascii="Century Gothic" w:hAnsi="Century Gothic"/>
          <w:b/>
          <w:sz w:val="20"/>
          <w:szCs w:val="20"/>
        </w:rPr>
        <w:tab/>
      </w:r>
      <w:r w:rsidRPr="00DD0ACF">
        <w:rPr>
          <w:rFonts w:ascii="Goudy Old Style" w:eastAsia="Times New Roman" w:hAnsi="Goudy Old Style" w:cs="Times New Roman"/>
          <w:b/>
          <w:sz w:val="20"/>
          <w:szCs w:val="20"/>
        </w:rPr>
        <w:t>Crowne Plaza Hotel</w:t>
      </w:r>
      <w:r>
        <w:rPr>
          <w:rFonts w:ascii="Goudy Old Style" w:eastAsia="Times New Roman" w:hAnsi="Goudy Old Style" w:cs="Times New Roman"/>
          <w:b/>
          <w:sz w:val="20"/>
          <w:szCs w:val="20"/>
        </w:rPr>
        <w:t>:</w:t>
      </w:r>
      <w:r w:rsidRPr="003E1531">
        <w:rPr>
          <w:rFonts w:ascii="Goudy Old Style" w:eastAsia="Times New Roman" w:hAnsi="Goudy Old Style" w:cs="Times New Roman"/>
          <w:sz w:val="20"/>
          <w:szCs w:val="20"/>
        </w:rPr>
        <w:t xml:space="preserve"> 3131 Campus </w:t>
      </w:r>
      <w:proofErr w:type="spellStart"/>
      <w:r w:rsidRPr="003E1531">
        <w:rPr>
          <w:rFonts w:ascii="Goudy Old Style" w:eastAsia="Times New Roman" w:hAnsi="Goudy Old Style" w:cs="Times New Roman"/>
          <w:sz w:val="20"/>
          <w:szCs w:val="20"/>
        </w:rPr>
        <w:t>Dr</w:t>
      </w:r>
      <w:proofErr w:type="spellEnd"/>
      <w:r w:rsidRPr="003E1531">
        <w:rPr>
          <w:rFonts w:ascii="Goudy Old Style" w:eastAsia="Times New Roman" w:hAnsi="Goudy Old Style" w:cs="Times New Roman"/>
          <w:sz w:val="20"/>
          <w:szCs w:val="20"/>
        </w:rPr>
        <w:t xml:space="preserve">, Plymouth, MN 55441    </w:t>
      </w:r>
      <w:hyperlink r:id="rId14" w:tooltip="Call via Hangouts" w:history="1">
        <w:r w:rsidRPr="003E1531">
          <w:rPr>
            <w:rFonts w:ascii="Goudy Old Style" w:eastAsia="Times New Roman" w:hAnsi="Goudy Old Style" w:cs="Times New Roman"/>
            <w:sz w:val="20"/>
            <w:szCs w:val="20"/>
          </w:rPr>
          <w:t>(763) 559-6600</w:t>
        </w:r>
      </w:hyperlink>
      <w:r>
        <w:rPr>
          <w:rFonts w:ascii="Goudy Old Style" w:eastAsia="Times New Roman" w:hAnsi="Goudy Old Style" w:cs="Times New Roman"/>
          <w:sz w:val="20"/>
          <w:szCs w:val="20"/>
        </w:rPr>
        <w:t xml:space="preserve"> or </w:t>
      </w:r>
      <w:r w:rsidRPr="0023564E">
        <w:rPr>
          <w:rFonts w:ascii="Goudy Old Style" w:hAnsi="Goudy Old Style" w:cs="Arial"/>
          <w:sz w:val="20"/>
          <w:szCs w:val="20"/>
        </w:rPr>
        <w:t>1-800-227-6963</w:t>
      </w:r>
    </w:p>
    <w:p w14:paraId="6D7B744F" w14:textId="77777777" w:rsidR="00A4727B" w:rsidRPr="003E1531" w:rsidRDefault="00A4727B" w:rsidP="00A4727B">
      <w:pPr>
        <w:ind w:left="720" w:firstLine="720"/>
        <w:rPr>
          <w:rFonts w:ascii="Goudy Old Style" w:eastAsia="Times New Roman" w:hAnsi="Goudy Old Style" w:cs="Times New Roman"/>
          <w:sz w:val="20"/>
          <w:szCs w:val="20"/>
        </w:rPr>
      </w:pPr>
      <w:r w:rsidRPr="003E1531">
        <w:rPr>
          <w:rFonts w:ascii="Goudy Old Style" w:eastAsia="Times New Roman" w:hAnsi="Goudy Old Style" w:cs="Times New Roman"/>
          <w:b/>
          <w:sz w:val="20"/>
          <w:szCs w:val="20"/>
        </w:rPr>
        <w:t>Room Rate</w:t>
      </w:r>
      <w:r w:rsidRPr="003E1531">
        <w:rPr>
          <w:rFonts w:ascii="Goudy Old Style" w:eastAsia="Times New Roman" w:hAnsi="Goudy Old Style" w:cs="Times New Roman"/>
          <w:sz w:val="20"/>
          <w:szCs w:val="20"/>
        </w:rPr>
        <w:t>: $127</w:t>
      </w:r>
    </w:p>
    <w:p w14:paraId="3429EF24" w14:textId="1D4B605A" w:rsidR="00A4727B" w:rsidRDefault="00A4727B" w:rsidP="00A4727B">
      <w:pPr>
        <w:jc w:val="center"/>
        <w:rPr>
          <w:rFonts w:ascii="Goudy Old Style" w:eastAsia="Times New Roman" w:hAnsi="Goudy Old Style" w:cs="Times New Roman"/>
          <w:b/>
          <w:sz w:val="20"/>
          <w:szCs w:val="20"/>
          <w:highlight w:val="yellow"/>
        </w:rPr>
      </w:pPr>
      <w:r w:rsidRPr="00063E58">
        <w:rPr>
          <w:rFonts w:ascii="Times New Roman" w:eastAsia="Times New Roman" w:hAnsi="Times New Roman" w:cs="Times New Roman"/>
          <w:b/>
          <w:bCs/>
          <w:i/>
        </w:rPr>
        <w:t xml:space="preserve">Additional </w:t>
      </w:r>
      <w:r>
        <w:rPr>
          <w:rFonts w:ascii="Times New Roman" w:eastAsia="Times New Roman" w:hAnsi="Times New Roman" w:cs="Times New Roman"/>
          <w:b/>
          <w:bCs/>
          <w:i/>
        </w:rPr>
        <w:t>breakout s</w:t>
      </w:r>
      <w:r w:rsidRPr="00063E58">
        <w:rPr>
          <w:rFonts w:ascii="Times New Roman" w:eastAsia="Times New Roman" w:hAnsi="Times New Roman" w:cs="Times New Roman"/>
          <w:b/>
          <w:bCs/>
          <w:i/>
        </w:rPr>
        <w:t xml:space="preserve">peaker information will be coming soon! </w:t>
      </w:r>
      <w:r w:rsidRPr="00063E58">
        <w:rPr>
          <w:rFonts w:ascii="Times New Roman" w:eastAsia="Times New Roman" w:hAnsi="Times New Roman" w:cs="Times New Roman"/>
          <w:b/>
          <w:bCs/>
          <w:i/>
        </w:rPr>
        <w:br/>
      </w:r>
      <w:r w:rsidRPr="00062C50">
        <w:rPr>
          <w:rFonts w:ascii="Goudy Old Style" w:eastAsia="Times New Roman" w:hAnsi="Goudy Old Style" w:cs="Times New Roman"/>
          <w:b/>
          <w:sz w:val="20"/>
          <w:szCs w:val="20"/>
        </w:rPr>
        <w:t xml:space="preserve">REGISTRATION </w:t>
      </w:r>
      <w:r w:rsidR="00B54EF7" w:rsidRPr="00062C50">
        <w:rPr>
          <w:rFonts w:ascii="Goudy Old Style" w:eastAsia="Times New Roman" w:hAnsi="Goudy Old Style" w:cs="Times New Roman"/>
          <w:b/>
          <w:sz w:val="20"/>
          <w:szCs w:val="20"/>
        </w:rPr>
        <w:t xml:space="preserve">IS </w:t>
      </w:r>
      <w:r w:rsidRPr="00062C50">
        <w:rPr>
          <w:rFonts w:ascii="Goudy Old Style" w:eastAsia="Times New Roman" w:hAnsi="Goudy Old Style" w:cs="Times New Roman"/>
          <w:b/>
          <w:sz w:val="20"/>
          <w:szCs w:val="20"/>
        </w:rPr>
        <w:t>OPEN</w:t>
      </w:r>
      <w:r w:rsidR="009F6857">
        <w:rPr>
          <w:rFonts w:ascii="Goudy Old Style" w:eastAsia="Times New Roman" w:hAnsi="Goudy Old Style" w:cs="Times New Roman"/>
          <w:b/>
          <w:sz w:val="20"/>
          <w:szCs w:val="20"/>
        </w:rPr>
        <w:t xml:space="preserve"> November 15, 2019</w:t>
      </w:r>
    </w:p>
    <w:p w14:paraId="174D4368" w14:textId="2F5470AE" w:rsidR="002F4764" w:rsidRPr="00A4727B" w:rsidRDefault="00A4727B" w:rsidP="00A4727B">
      <w:pPr>
        <w:jc w:val="center"/>
        <w:rPr>
          <w:rFonts w:ascii="Goudy Old Style" w:eastAsia="Times New Roman" w:hAnsi="Goudy Old Style" w:cs="Times New Roman"/>
          <w:b/>
          <w:sz w:val="20"/>
          <w:szCs w:val="20"/>
        </w:rPr>
      </w:pPr>
      <w:r>
        <w:rPr>
          <w:rFonts w:ascii="Goudy Old Style" w:eastAsia="Times New Roman" w:hAnsi="Goudy Old Style" w:cs="Times New Roman"/>
          <w:b/>
          <w:sz w:val="20"/>
          <w:szCs w:val="20"/>
        </w:rPr>
        <w:t>@MSPAonline.net</w:t>
      </w:r>
    </w:p>
    <w:sectPr w:rsidR="002F4764" w:rsidRPr="00A4727B" w:rsidSect="00F2093A">
      <w:type w:val="continuous"/>
      <w:pgSz w:w="12240" w:h="15840"/>
      <w:pgMar w:top="432" w:right="720" w:bottom="432"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55295" w14:textId="77777777" w:rsidR="009D4331" w:rsidRDefault="009D4331">
      <w:r>
        <w:separator/>
      </w:r>
    </w:p>
  </w:endnote>
  <w:endnote w:type="continuationSeparator" w:id="0">
    <w:p w14:paraId="443F2F31" w14:textId="77777777" w:rsidR="009D4331" w:rsidRDefault="009D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ig Caslon Medium">
    <w:charset w:val="B1"/>
    <w:family w:val="auto"/>
    <w:pitch w:val="variable"/>
    <w:sig w:usb0="80000863" w:usb1="00000000" w:usb2="00000000" w:usb3="00000000" w:csb0="000001FB"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7B91" w14:textId="77777777" w:rsidR="00B529D6" w:rsidRDefault="009D4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33D8D" w14:textId="77777777" w:rsidR="00B529D6" w:rsidRDefault="009D4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862A" w14:textId="77777777" w:rsidR="00B529D6" w:rsidRDefault="009D4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67EFB" w14:textId="77777777" w:rsidR="009D4331" w:rsidRDefault="009D4331">
      <w:r>
        <w:separator/>
      </w:r>
    </w:p>
  </w:footnote>
  <w:footnote w:type="continuationSeparator" w:id="0">
    <w:p w14:paraId="4BB1E10F" w14:textId="77777777" w:rsidR="009D4331" w:rsidRDefault="009D4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DE65E" w14:textId="77777777" w:rsidR="00B529D6" w:rsidRDefault="009D4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9E34B" w14:textId="77777777" w:rsidR="00B529D6" w:rsidRDefault="009D4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0D5B" w14:textId="77777777" w:rsidR="00B529D6" w:rsidRDefault="009D43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7B"/>
    <w:rsid w:val="00062C50"/>
    <w:rsid w:val="003B31D9"/>
    <w:rsid w:val="00406C32"/>
    <w:rsid w:val="00466E82"/>
    <w:rsid w:val="00484ECA"/>
    <w:rsid w:val="004B5DA5"/>
    <w:rsid w:val="007C1433"/>
    <w:rsid w:val="007E3F26"/>
    <w:rsid w:val="009D4331"/>
    <w:rsid w:val="009F6857"/>
    <w:rsid w:val="00A4727B"/>
    <w:rsid w:val="00B54EF7"/>
    <w:rsid w:val="00C67F24"/>
    <w:rsid w:val="00D6709C"/>
    <w:rsid w:val="00E42DDF"/>
    <w:rsid w:val="00EA24AA"/>
    <w:rsid w:val="00F4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6294"/>
  <w15:chartTrackingRefBased/>
  <w15:docId w15:val="{99DEBDCD-02D5-BE49-B99D-2A40B84A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27B"/>
    <w:pPr>
      <w:tabs>
        <w:tab w:val="center" w:pos="4680"/>
        <w:tab w:val="right" w:pos="9360"/>
      </w:tabs>
    </w:pPr>
  </w:style>
  <w:style w:type="character" w:customStyle="1" w:styleId="HeaderChar">
    <w:name w:val="Header Char"/>
    <w:basedOn w:val="DefaultParagraphFont"/>
    <w:link w:val="Header"/>
    <w:uiPriority w:val="99"/>
    <w:rsid w:val="00A4727B"/>
  </w:style>
  <w:style w:type="paragraph" w:styleId="Footer">
    <w:name w:val="footer"/>
    <w:basedOn w:val="Normal"/>
    <w:link w:val="FooterChar"/>
    <w:uiPriority w:val="99"/>
    <w:unhideWhenUsed/>
    <w:rsid w:val="00A4727B"/>
    <w:pPr>
      <w:tabs>
        <w:tab w:val="center" w:pos="4680"/>
        <w:tab w:val="right" w:pos="9360"/>
      </w:tabs>
    </w:pPr>
  </w:style>
  <w:style w:type="character" w:customStyle="1" w:styleId="FooterChar">
    <w:name w:val="Footer Char"/>
    <w:basedOn w:val="DefaultParagraphFont"/>
    <w:link w:val="Footer"/>
    <w:uiPriority w:val="99"/>
    <w:rsid w:val="00A47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9966">
      <w:bodyDiv w:val="1"/>
      <w:marLeft w:val="0"/>
      <w:marRight w:val="0"/>
      <w:marTop w:val="0"/>
      <w:marBottom w:val="0"/>
      <w:divBdr>
        <w:top w:val="none" w:sz="0" w:space="0" w:color="auto"/>
        <w:left w:val="none" w:sz="0" w:space="0" w:color="auto"/>
        <w:bottom w:val="none" w:sz="0" w:space="0" w:color="auto"/>
        <w:right w:val="none" w:sz="0" w:space="0" w:color="auto"/>
      </w:divBdr>
      <w:divsChild>
        <w:div w:id="47483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899547">
              <w:marLeft w:val="0"/>
              <w:marRight w:val="0"/>
              <w:marTop w:val="0"/>
              <w:marBottom w:val="0"/>
              <w:divBdr>
                <w:top w:val="none" w:sz="0" w:space="0" w:color="auto"/>
                <w:left w:val="none" w:sz="0" w:space="0" w:color="auto"/>
                <w:bottom w:val="none" w:sz="0" w:space="0" w:color="auto"/>
                <w:right w:val="none" w:sz="0" w:space="0" w:color="auto"/>
              </w:divBdr>
              <w:divsChild>
                <w:div w:id="5790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484030">
                      <w:marLeft w:val="0"/>
                      <w:marRight w:val="0"/>
                      <w:marTop w:val="0"/>
                      <w:marBottom w:val="0"/>
                      <w:divBdr>
                        <w:top w:val="none" w:sz="0" w:space="0" w:color="auto"/>
                        <w:left w:val="none" w:sz="0" w:space="0" w:color="auto"/>
                        <w:bottom w:val="none" w:sz="0" w:space="0" w:color="auto"/>
                        <w:right w:val="none" w:sz="0" w:space="0" w:color="auto"/>
                      </w:divBdr>
                      <w:divsChild>
                        <w:div w:id="863056718">
                          <w:marLeft w:val="0"/>
                          <w:marRight w:val="0"/>
                          <w:marTop w:val="0"/>
                          <w:marBottom w:val="0"/>
                          <w:divBdr>
                            <w:top w:val="none" w:sz="0" w:space="0" w:color="auto"/>
                            <w:left w:val="none" w:sz="0" w:space="0" w:color="auto"/>
                            <w:bottom w:val="none" w:sz="0" w:space="0" w:color="auto"/>
                            <w:right w:val="none" w:sz="0" w:space="0" w:color="auto"/>
                          </w:divBdr>
                          <w:divsChild>
                            <w:div w:id="6491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835903">
      <w:bodyDiv w:val="1"/>
      <w:marLeft w:val="0"/>
      <w:marRight w:val="0"/>
      <w:marTop w:val="0"/>
      <w:marBottom w:val="0"/>
      <w:divBdr>
        <w:top w:val="none" w:sz="0" w:space="0" w:color="auto"/>
        <w:left w:val="none" w:sz="0" w:space="0" w:color="auto"/>
        <w:bottom w:val="none" w:sz="0" w:space="0" w:color="auto"/>
        <w:right w:val="none" w:sz="0" w:space="0" w:color="auto"/>
      </w:divBdr>
      <w:divsChild>
        <w:div w:id="271522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702362">
              <w:marLeft w:val="0"/>
              <w:marRight w:val="0"/>
              <w:marTop w:val="0"/>
              <w:marBottom w:val="0"/>
              <w:divBdr>
                <w:top w:val="none" w:sz="0" w:space="0" w:color="auto"/>
                <w:left w:val="none" w:sz="0" w:space="0" w:color="auto"/>
                <w:bottom w:val="none" w:sz="0" w:space="0" w:color="auto"/>
                <w:right w:val="none" w:sz="0" w:space="0" w:color="auto"/>
              </w:divBdr>
              <w:divsChild>
                <w:div w:id="34887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547578">
                      <w:marLeft w:val="0"/>
                      <w:marRight w:val="0"/>
                      <w:marTop w:val="0"/>
                      <w:marBottom w:val="0"/>
                      <w:divBdr>
                        <w:top w:val="none" w:sz="0" w:space="0" w:color="auto"/>
                        <w:left w:val="none" w:sz="0" w:space="0" w:color="auto"/>
                        <w:bottom w:val="none" w:sz="0" w:space="0" w:color="auto"/>
                        <w:right w:val="none" w:sz="0" w:space="0" w:color="auto"/>
                      </w:divBdr>
                      <w:divsChild>
                        <w:div w:id="299311811">
                          <w:marLeft w:val="0"/>
                          <w:marRight w:val="0"/>
                          <w:marTop w:val="0"/>
                          <w:marBottom w:val="0"/>
                          <w:divBdr>
                            <w:top w:val="none" w:sz="0" w:space="0" w:color="auto"/>
                            <w:left w:val="none" w:sz="0" w:space="0" w:color="auto"/>
                            <w:bottom w:val="none" w:sz="0" w:space="0" w:color="auto"/>
                            <w:right w:val="none" w:sz="0" w:space="0" w:color="auto"/>
                          </w:divBdr>
                          <w:divsChild>
                            <w:div w:id="1876966695">
                              <w:marLeft w:val="0"/>
                              <w:marRight w:val="0"/>
                              <w:marTop w:val="0"/>
                              <w:marBottom w:val="0"/>
                              <w:divBdr>
                                <w:top w:val="none" w:sz="0" w:space="0" w:color="auto"/>
                                <w:left w:val="none" w:sz="0" w:space="0" w:color="auto"/>
                                <w:bottom w:val="none" w:sz="0" w:space="0" w:color="auto"/>
                                <w:right w:val="none" w:sz="0" w:space="0" w:color="auto"/>
                              </w:divBdr>
                              <w:divsChild>
                                <w:div w:id="14728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0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tif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google.com/search?client=firefox-b-1-d&amp;q=crowne+plaza+plym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ISD 196</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Rosemount-Apple Valley-Eagan Public Schools</dc:creator>
  <cp:keywords/>
  <dc:description/>
  <cp:lastModifiedBy>Quinn C Meyer</cp:lastModifiedBy>
  <cp:revision>2</cp:revision>
  <dcterms:created xsi:type="dcterms:W3CDTF">2019-11-11T20:07:00Z</dcterms:created>
  <dcterms:modified xsi:type="dcterms:W3CDTF">2019-11-11T20:07:00Z</dcterms:modified>
</cp:coreProperties>
</file>