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660E" w14:textId="77533FF2" w:rsidR="00D604EB" w:rsidRPr="00CA340D" w:rsidRDefault="00D604EB" w:rsidP="00D604EB">
      <w:pPr>
        <w:widowControl w:val="0"/>
        <w:autoSpaceDE w:val="0"/>
        <w:autoSpaceDN w:val="0"/>
        <w:adjustRightInd w:val="0"/>
        <w:jc w:val="center"/>
        <w:rPr>
          <w:rFonts w:ascii="Footlight MT Light" w:hAnsi="Footlight MT Light" w:cs="Footlight MT Light"/>
          <w:sz w:val="28"/>
          <w:szCs w:val="28"/>
        </w:rPr>
      </w:pPr>
      <w:r>
        <w:rPr>
          <w:rFonts w:ascii="Times" w:hAnsi="Times" w:cs="Times"/>
          <w:noProof/>
        </w:rPr>
        <w:drawing>
          <wp:inline distT="0" distB="0" distL="0" distR="0" wp14:anchorId="3CD7EE99" wp14:editId="42E92B97">
            <wp:extent cx="546100" cy="596900"/>
            <wp:effectExtent l="0" t="0" r="12700" b="1270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596900"/>
                    </a:xfrm>
                    <a:prstGeom prst="rect">
                      <a:avLst/>
                    </a:prstGeom>
                    <a:noFill/>
                    <a:ln>
                      <a:noFill/>
                    </a:ln>
                  </pic:spPr>
                </pic:pic>
              </a:graphicData>
            </a:graphic>
          </wp:inline>
        </w:drawing>
      </w:r>
      <w:r w:rsidRPr="00D63BFC">
        <w:rPr>
          <w:rFonts w:asciiTheme="majorHAnsi" w:hAnsiTheme="majorHAnsi" w:cs="Footlight MT Light"/>
          <w:b/>
          <w:sz w:val="32"/>
          <w:szCs w:val="32"/>
        </w:rPr>
        <w:t>Minnesota School Psychologists Association</w:t>
      </w:r>
    </w:p>
    <w:p w14:paraId="2684F47D" w14:textId="77777777" w:rsidR="00D604EB" w:rsidRPr="00B12C76" w:rsidRDefault="00D604EB" w:rsidP="00D604EB">
      <w:pPr>
        <w:widowControl w:val="0"/>
        <w:autoSpaceDE w:val="0"/>
        <w:autoSpaceDN w:val="0"/>
        <w:adjustRightInd w:val="0"/>
        <w:jc w:val="center"/>
        <w:rPr>
          <w:rFonts w:ascii="Times" w:hAnsi="Times" w:cs="Times"/>
        </w:rPr>
      </w:pPr>
    </w:p>
    <w:p w14:paraId="55A42B3D" w14:textId="77777777" w:rsidR="00D604EB" w:rsidRDefault="00D604EB" w:rsidP="00D604EB">
      <w:pPr>
        <w:widowControl w:val="0"/>
        <w:autoSpaceDE w:val="0"/>
        <w:autoSpaceDN w:val="0"/>
        <w:adjustRightInd w:val="0"/>
        <w:jc w:val="center"/>
        <w:rPr>
          <w:rFonts w:ascii="Arial" w:hAnsi="Arial" w:cs="Arial"/>
          <w:b/>
          <w:bCs/>
          <w:sz w:val="44"/>
          <w:szCs w:val="44"/>
        </w:rPr>
      </w:pPr>
      <w:r w:rsidRPr="00CA340D">
        <w:rPr>
          <w:rFonts w:ascii="Arial" w:hAnsi="Arial" w:cs="Arial"/>
          <w:b/>
          <w:bCs/>
          <w:sz w:val="32"/>
          <w:szCs w:val="32"/>
        </w:rPr>
        <w:t>Annual Midwinter Conference</w:t>
      </w:r>
      <w:r>
        <w:rPr>
          <w:rFonts w:ascii="Arial" w:hAnsi="Arial" w:cs="Arial"/>
          <w:b/>
          <w:bCs/>
          <w:sz w:val="44"/>
          <w:szCs w:val="44"/>
        </w:rPr>
        <w:t xml:space="preserve"> </w:t>
      </w:r>
    </w:p>
    <w:p w14:paraId="3BCC4590" w14:textId="77777777" w:rsidR="00FD1D29" w:rsidRDefault="00FD1D29" w:rsidP="00D604EB">
      <w:pPr>
        <w:widowControl w:val="0"/>
        <w:autoSpaceDE w:val="0"/>
        <w:autoSpaceDN w:val="0"/>
        <w:adjustRightInd w:val="0"/>
        <w:jc w:val="center"/>
        <w:rPr>
          <w:rFonts w:ascii="Arial" w:hAnsi="Arial" w:cs="Arial"/>
          <w:b/>
          <w:bCs/>
          <w:sz w:val="36"/>
          <w:szCs w:val="36"/>
        </w:rPr>
      </w:pPr>
    </w:p>
    <w:p w14:paraId="4DA293B8" w14:textId="3895BBC3" w:rsidR="00520EED" w:rsidRPr="00EC34D7" w:rsidRDefault="00EC34D7" w:rsidP="00EC34D7">
      <w:pPr>
        <w:widowControl w:val="0"/>
        <w:autoSpaceDE w:val="0"/>
        <w:autoSpaceDN w:val="0"/>
        <w:adjustRightInd w:val="0"/>
        <w:jc w:val="center"/>
        <w:rPr>
          <w:rFonts w:ascii="Times" w:hAnsi="Times" w:cs="Times"/>
          <w:sz w:val="36"/>
          <w:szCs w:val="36"/>
        </w:rPr>
      </w:pPr>
      <w:r>
        <w:rPr>
          <w:rFonts w:ascii="Arial" w:hAnsi="Arial" w:cs="Arial"/>
          <w:b/>
          <w:bCs/>
          <w:sz w:val="36"/>
          <w:szCs w:val="36"/>
        </w:rPr>
        <w:t xml:space="preserve">          </w:t>
      </w:r>
      <w:r w:rsidR="00520EED">
        <w:rPr>
          <w:rFonts w:ascii="Arial" w:hAnsi="Arial" w:cs="Arial"/>
          <w:b/>
          <w:bCs/>
          <w:sz w:val="36"/>
          <w:szCs w:val="36"/>
        </w:rPr>
        <w:t>January 24-25</w:t>
      </w:r>
      <w:r w:rsidR="00D604EB" w:rsidRPr="00CA340D">
        <w:rPr>
          <w:rFonts w:ascii="Arial" w:hAnsi="Arial" w:cs="Arial"/>
          <w:b/>
          <w:bCs/>
          <w:sz w:val="36"/>
          <w:szCs w:val="36"/>
        </w:rPr>
        <w:t>, 201</w:t>
      </w:r>
      <w:r w:rsidR="00520EED">
        <w:rPr>
          <w:rFonts w:ascii="Arial" w:hAnsi="Arial" w:cs="Arial"/>
          <w:b/>
          <w:bCs/>
          <w:sz w:val="36"/>
          <w:szCs w:val="36"/>
        </w:rPr>
        <w:t>9</w:t>
      </w:r>
      <w:r w:rsidR="00520EED">
        <w:rPr>
          <w:rFonts w:eastAsia="Times New Roman" w:cs="Times New Roman"/>
          <w:noProof/>
        </w:rPr>
        <mc:AlternateContent>
          <mc:Choice Requires="wps">
            <w:drawing>
              <wp:inline distT="0" distB="0" distL="0" distR="0" wp14:anchorId="05C9F369" wp14:editId="75BCE7C8">
                <wp:extent cx="304800" cy="304800"/>
                <wp:effectExtent l="0" t="0" r="0" b="0"/>
                <wp:docPr id="3" name="AutoShape 5" descr="oor, Forward, Open, Old, Wood, Boards, Door Hand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4317C0" w14:textId="58E5857D" w:rsidR="00812C18" w:rsidRDefault="00812C18" w:rsidP="00520EED">
                            <w:pPr>
                              <w:jc w:val="center"/>
                            </w:pPr>
                            <w:r>
                              <w:rPr>
                                <w:rFonts w:eastAsia="Times New Roman" w:cs="Times New Roman"/>
                                <w:noProof/>
                              </w:rPr>
                              <mc:AlternateContent>
                                <mc:Choice Requires="wps">
                                  <w:drawing>
                                    <wp:inline distT="0" distB="0" distL="0" distR="0" wp14:anchorId="3F62489C" wp14:editId="6A0C53F7">
                                      <wp:extent cx="121920" cy="65042"/>
                                      <wp:effectExtent l="0" t="0" r="5080" b="11430"/>
                                      <wp:docPr id="4" name="AutoShape 7" descr="ttps://cdn.pixabay.com/photo/2016/03/24/08/10/door-1276284_12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650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1A01B" id="AutoShape 7" o:spid="_x0000_s1026" alt="ttps://cdn.pixabay.com/photo/2016/03/24/08/10/door-1276284_1280.jpg" style="width:9.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" filled="f" stroked="f">
                                      <o:lock v:ext="edit" aspectratio="t"/>
                                      <w10:anchorlock/>
                                    </v:rect>
                                  </w:pict>
                                </mc:Fallback>
                              </mc:AlternateContent>
                            </w:r>
                            <w:r w:rsidRPr="00520EED">
                              <w:rPr>
                                <w:rFonts w:eastAsia="Times New Roman" w:cs="Times New Roman"/>
                              </w:rPr>
                              <w:t xml:space="preserve"> </w:t>
                            </w:r>
                            <w:r>
                              <w:rPr>
                                <w:rFonts w:eastAsia="Times New Roman" w:cs="Times New Roman"/>
                                <w:noProof/>
                              </w:rPr>
                              <mc:AlternateContent>
                                <mc:Choice Requires="wps">
                                  <w:drawing>
                                    <wp:inline distT="0" distB="0" distL="0" distR="0" wp14:anchorId="284B975E" wp14:editId="7319DDFB">
                                      <wp:extent cx="121920" cy="65042"/>
                                      <wp:effectExtent l="0" t="0" r="5080" b="11430"/>
                                      <wp:docPr id="5" name="AutoShape 9" descr="ttps://cdn.pixabay.com/photo/2016/03/24/08/10/door-1276284_12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650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F9DE6" id="AutoShape 9" o:spid="_x0000_s1026" alt="ttps://cdn.pixabay.com/photo/2016/03/24/08/10/door-1276284_1280.jpg" style="width:9.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" filled="f" stroked="f">
                                      <o:lock v:ext="edit" aspectratio="t"/>
                                      <w10:anchorlock/>
                                    </v:rect>
                                  </w:pict>
                                </mc:Fallback>
                              </mc:AlternateContent>
                            </w:r>
                            <w:r>
                              <w:rPr>
                                <w:noProof/>
                              </w:rPr>
                              <w:drawing>
                                <wp:inline distT="0" distB="0" distL="0" distR="0" wp14:anchorId="783EF0D0" wp14:editId="150E5C05">
                                  <wp:extent cx="925158" cy="491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1276284_1280.jpg"/>
                                          <pic:cNvPicPr/>
                                        </pic:nvPicPr>
                                        <pic:blipFill>
                                          <a:blip r:embed="rId7">
                                            <a:extLst>
                                              <a:ext uri="{28A0092B-C50C-407E-A947-70E740481C1C}">
                                                <a14:useLocalDpi xmlns:a14="http://schemas.microsoft.com/office/drawing/2010/main" val="0"/>
                                              </a:ext>
                                            </a:extLst>
                                          </a:blip>
                                          <a:stretch>
                                            <a:fillRect/>
                                          </a:stretch>
                                        </pic:blipFill>
                                        <pic:spPr>
                                          <a:xfrm>
                                            <a:off x="0" y="0"/>
                                            <a:ext cx="925158" cy="4914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05C9F369" id="AutoShape 5" o:spid="_x0000_s1026" alt="oor, Forward, Open, Old, Wood, Boards, Door Hand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PQ28m4CAACJBAAADgAAAAAAAAAAAAAAAAAuAgAA&#10;ZHJzL2Uyb0RvYy54bWxQSwECLQAUAAYACAAAACEATKDpLNgAAAADAQAADwAAAAAAAAAAAAAAAADI&#10;BAAAZHJzL2Rvd25yZXYueG1sUEsFBgAAAAAEAAQA8wAAAM0FAAAAAA==&#10;" filled="f" stroked="f">
                <o:lock v:ext="edit" aspectratio="t"/>
                <v:textbox>
                  <w:txbxContent>
                    <w:p w14:paraId="064317C0" w14:textId="58E5857D" w:rsidR="00812C18" w:rsidRDefault="00812C18" w:rsidP="00520EED">
                      <w:pPr>
                        <w:jc w:val="center"/>
                      </w:pPr>
                      <w:r>
                        <w:rPr>
                          <w:rFonts w:eastAsia="Times New Roman" w:cs="Times New Roman"/>
                          <w:noProof/>
                        </w:rPr>
                        <mc:AlternateContent>
                          <mc:Choice Requires="wps">
                            <w:drawing>
                              <wp:inline distT="0" distB="0" distL="0" distR="0" wp14:anchorId="3F62489C" wp14:editId="6A0C53F7">
                                <wp:extent cx="121920" cy="65042"/>
                                <wp:effectExtent l="0" t="0" r="5080" b="11430"/>
                                <wp:docPr id="4" name="AutoShape 7" descr="ttps://cdn.pixabay.com/photo/2016/03/24/08/10/door-1276284_12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650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CC245" id="AutoShape 7" o:spid="_x0000_s1026" alt="ttps://cdn.pixabay.com/photo/2016/03/24/08/10/door-1276284_1280.jpg" style="width:9.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" filled="f" stroked="f">
                                <o:lock v:ext="edit" aspectratio="t"/>
                                <w10:anchorlock/>
                              </v:rect>
                            </w:pict>
                          </mc:Fallback>
                        </mc:AlternateContent>
                      </w:r>
                      <w:r w:rsidRPr="00520EED">
                        <w:rPr>
                          <w:rFonts w:eastAsia="Times New Roman" w:cs="Times New Roman"/>
                        </w:rPr>
                        <w:t xml:space="preserve"> </w:t>
                      </w:r>
                      <w:r>
                        <w:rPr>
                          <w:rFonts w:eastAsia="Times New Roman" w:cs="Times New Roman"/>
                          <w:noProof/>
                        </w:rPr>
                        <mc:AlternateContent>
                          <mc:Choice Requires="wps">
                            <w:drawing>
                              <wp:inline distT="0" distB="0" distL="0" distR="0" wp14:anchorId="284B975E" wp14:editId="7319DDFB">
                                <wp:extent cx="121920" cy="65042"/>
                                <wp:effectExtent l="0" t="0" r="5080" b="11430"/>
                                <wp:docPr id="5" name="AutoShape 9" descr="ttps://cdn.pixabay.com/photo/2016/03/24/08/10/door-1276284_12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6504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2502" id="AutoShape 9" o:spid="_x0000_s1026" alt="ttps://cdn.pixabay.com/photo/2016/03/24/08/10/door-1276284_1280.jpg" style="width:9.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" filled="f" stroked="f">
                                <o:lock v:ext="edit" aspectratio="t"/>
                                <w10:anchorlock/>
                              </v:rect>
                            </w:pict>
                          </mc:Fallback>
                        </mc:AlternateContent>
                      </w:r>
                      <w:r>
                        <w:rPr>
                          <w:noProof/>
                        </w:rPr>
                        <w:drawing>
                          <wp:inline distT="0" distB="0" distL="0" distR="0" wp14:anchorId="783EF0D0" wp14:editId="150E5C05">
                            <wp:extent cx="925158" cy="491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1276284_1280.jpg"/>
                                    <pic:cNvPicPr/>
                                  </pic:nvPicPr>
                                  <pic:blipFill>
                                    <a:blip r:embed="rId7">
                                      <a:extLst>
                                        <a:ext uri="{28A0092B-C50C-407E-A947-70E740481C1C}">
                                          <a14:useLocalDpi xmlns:a14="http://schemas.microsoft.com/office/drawing/2010/main" val="0"/>
                                        </a:ext>
                                      </a:extLst>
                                    </a:blip>
                                    <a:stretch>
                                      <a:fillRect/>
                                    </a:stretch>
                                  </pic:blipFill>
                                  <pic:spPr>
                                    <a:xfrm>
                                      <a:off x="0" y="0"/>
                                      <a:ext cx="925158" cy="491490"/>
                                    </a:xfrm>
                                    <a:prstGeom prst="rect">
                                      <a:avLst/>
                                    </a:prstGeom>
                                  </pic:spPr>
                                </pic:pic>
                              </a:graphicData>
                            </a:graphic>
                          </wp:inline>
                        </w:drawing>
                      </w:r>
                    </w:p>
                  </w:txbxContent>
                </v:textbox>
                <w10:anchorlock/>
              </v:rect>
            </w:pict>
          </mc:Fallback>
        </mc:AlternateContent>
      </w:r>
      <w:r w:rsidR="00520EED">
        <w:rPr>
          <w:rFonts w:eastAsia="Times New Roman" w:cs="Times New Roman"/>
          <w:noProof/>
        </w:rPr>
        <mc:AlternateContent>
          <mc:Choice Requires="wps">
            <w:drawing>
              <wp:inline distT="0" distB="0" distL="0" distR="0" wp14:anchorId="063732BE" wp14:editId="78F8F95D">
                <wp:extent cx="304800" cy="304800"/>
                <wp:effectExtent l="0" t="0" r="0" b="0"/>
                <wp:docPr id="2" name="AutoShape 3" descr="oor, Forward, Open, Old, Wood, Bo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2E154" id="AutoShape 3" o:spid="_x0000_s1026" alt="oor, Forward, Open, Old, Wood, Bo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4bhsil8CAABxBAAADgAAAAAAAAAAAAAAAAAuAgAAZHJzL2Uyb0RvYy54bWxQ&#10;SwECLQAUAAYACAAAACEATKDpLNgAAAADAQAADwAAAAAAAAAAAAAAAAC5BAAAZHJzL2Rvd25yZXYu&#10;eG1sUEsFBgAAAAAEAAQA8wAAAL4FAAAAAA==&#10;" filled="f" stroked="f">
                <o:lock v:ext="edit" aspectratio="t"/>
                <w10:anchorlock/>
              </v:rect>
            </w:pict>
          </mc:Fallback>
        </mc:AlternateContent>
      </w:r>
    </w:p>
    <w:p w14:paraId="7109E2BE" w14:textId="4030D8D8" w:rsidR="00520EED" w:rsidRDefault="00EC34D7" w:rsidP="00EC34D7">
      <w:pPr>
        <w:jc w:val="center"/>
      </w:pPr>
      <w:r>
        <w:rPr>
          <w:noProof/>
        </w:rPr>
        <w:drawing>
          <wp:inline distT="0" distB="0" distL="0" distR="0" wp14:anchorId="2BF4BB7A" wp14:editId="2CFB9B1B">
            <wp:extent cx="1811020" cy="9664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1276284_1280.jpg"/>
                    <pic:cNvPicPr/>
                  </pic:nvPicPr>
                  <pic:blipFill>
                    <a:blip r:embed="rId7">
                      <a:extLst>
                        <a:ext uri="{28A0092B-C50C-407E-A947-70E740481C1C}">
                          <a14:useLocalDpi xmlns:a14="http://schemas.microsoft.com/office/drawing/2010/main" val="0"/>
                        </a:ext>
                      </a:extLst>
                    </a:blip>
                    <a:stretch>
                      <a:fillRect/>
                    </a:stretch>
                  </pic:blipFill>
                  <pic:spPr>
                    <a:xfrm>
                      <a:off x="0" y="0"/>
                      <a:ext cx="1811304" cy="966559"/>
                    </a:xfrm>
                    <a:prstGeom prst="rect">
                      <a:avLst/>
                    </a:prstGeom>
                  </pic:spPr>
                </pic:pic>
              </a:graphicData>
            </a:graphic>
          </wp:inline>
        </w:drawing>
      </w:r>
    </w:p>
    <w:p w14:paraId="27BA5E7D" w14:textId="77777777" w:rsidR="00EC34D7" w:rsidRPr="00B56238" w:rsidRDefault="00EC34D7" w:rsidP="00D604EB">
      <w:pPr>
        <w:jc w:val="center"/>
        <w:rPr>
          <w:b/>
          <w:sz w:val="32"/>
          <w:szCs w:val="32"/>
        </w:rPr>
      </w:pPr>
    </w:p>
    <w:p w14:paraId="10DDCAD1" w14:textId="34F9AC67" w:rsidR="00EC34D7" w:rsidRPr="00B56238" w:rsidRDefault="00B56238" w:rsidP="00EC34D7">
      <w:pPr>
        <w:jc w:val="center"/>
        <w:rPr>
          <w:b/>
          <w:sz w:val="32"/>
          <w:szCs w:val="32"/>
        </w:rPr>
      </w:pPr>
      <w:r>
        <w:rPr>
          <w:b/>
          <w:sz w:val="32"/>
          <w:szCs w:val="32"/>
        </w:rPr>
        <w:t>“</w:t>
      </w:r>
      <w:r w:rsidR="00520EED" w:rsidRPr="00B56238">
        <w:rPr>
          <w:b/>
          <w:sz w:val="32"/>
          <w:szCs w:val="32"/>
        </w:rPr>
        <w:t>OPENING DOORS TO SUCCESS</w:t>
      </w:r>
      <w:r>
        <w:rPr>
          <w:b/>
          <w:sz w:val="32"/>
          <w:szCs w:val="32"/>
        </w:rPr>
        <w:t>”</w:t>
      </w:r>
    </w:p>
    <w:p w14:paraId="0EF279F3" w14:textId="77777777" w:rsidR="00D604EB" w:rsidRDefault="00D604EB" w:rsidP="00D604EB">
      <w:pPr>
        <w:rPr>
          <w:b/>
        </w:rPr>
      </w:pPr>
    </w:p>
    <w:p w14:paraId="045BDEF8" w14:textId="7AF4AEA1" w:rsidR="00B56238" w:rsidRPr="00B56238" w:rsidRDefault="00B56238" w:rsidP="00B56238">
      <w:pPr>
        <w:rPr>
          <w:rFonts w:asciiTheme="majorHAnsi" w:hAnsiTheme="majorHAnsi" w:cs="Arial"/>
          <w:b/>
          <w:sz w:val="28"/>
          <w:szCs w:val="28"/>
        </w:rPr>
      </w:pPr>
      <w:r w:rsidRPr="00B56238">
        <w:rPr>
          <w:rFonts w:asciiTheme="majorHAnsi" w:hAnsiTheme="majorHAnsi" w:cs="Arial"/>
          <w:b/>
          <w:sz w:val="28"/>
          <w:szCs w:val="28"/>
        </w:rPr>
        <w:t>OPEN BOARD MEETING:  Wednesday, January 23</w:t>
      </w:r>
      <w:r w:rsidRPr="00B56238">
        <w:rPr>
          <w:rFonts w:asciiTheme="majorHAnsi" w:hAnsiTheme="majorHAnsi" w:cs="Arial"/>
          <w:b/>
          <w:sz w:val="28"/>
          <w:szCs w:val="28"/>
          <w:vertAlign w:val="superscript"/>
        </w:rPr>
        <w:t>rd</w:t>
      </w:r>
      <w:r w:rsidR="00D63BFC">
        <w:rPr>
          <w:rFonts w:asciiTheme="majorHAnsi" w:hAnsiTheme="majorHAnsi" w:cs="Arial"/>
          <w:b/>
          <w:sz w:val="28"/>
          <w:szCs w:val="28"/>
        </w:rPr>
        <w:t xml:space="preserve"> at 5:3</w:t>
      </w:r>
      <w:r w:rsidRPr="00B56238">
        <w:rPr>
          <w:rFonts w:asciiTheme="majorHAnsi" w:hAnsiTheme="majorHAnsi" w:cs="Arial"/>
          <w:b/>
          <w:sz w:val="28"/>
          <w:szCs w:val="28"/>
        </w:rPr>
        <w:t>0.</w:t>
      </w:r>
    </w:p>
    <w:p w14:paraId="40A13ADC" w14:textId="77777777" w:rsidR="00B56238" w:rsidRDefault="00B56238" w:rsidP="00D604EB">
      <w:pPr>
        <w:rPr>
          <w:b/>
        </w:rPr>
      </w:pPr>
    </w:p>
    <w:p w14:paraId="073D15C1" w14:textId="7AE27D88" w:rsidR="00D604EB" w:rsidRDefault="00D604EB" w:rsidP="00D604EB">
      <w:pPr>
        <w:pStyle w:val="ListParagraph"/>
        <w:numPr>
          <w:ilvl w:val="0"/>
          <w:numId w:val="1"/>
        </w:numPr>
        <w:rPr>
          <w:b/>
        </w:rPr>
      </w:pPr>
      <w:r>
        <w:rPr>
          <w:b/>
        </w:rPr>
        <w:t>MSPA is a NASP-a</w:t>
      </w:r>
      <w:r w:rsidR="005745C6">
        <w:rPr>
          <w:b/>
        </w:rPr>
        <w:t>pproved provider</w:t>
      </w:r>
      <w:r w:rsidRPr="00B12C76">
        <w:rPr>
          <w:b/>
        </w:rPr>
        <w:t xml:space="preserve"> CEU’s will be available for educators</w:t>
      </w:r>
      <w:r w:rsidR="007040BB">
        <w:rPr>
          <w:b/>
        </w:rPr>
        <w:t xml:space="preserve"> and administrators</w:t>
      </w:r>
      <w:r w:rsidRPr="00B12C76">
        <w:rPr>
          <w:b/>
        </w:rPr>
        <w:t xml:space="preserve">.  </w:t>
      </w:r>
    </w:p>
    <w:p w14:paraId="4D78429D" w14:textId="7568419F" w:rsidR="00D604EB" w:rsidRDefault="00D604EB" w:rsidP="00D604EB">
      <w:pPr>
        <w:pStyle w:val="ListParagraph"/>
        <w:numPr>
          <w:ilvl w:val="0"/>
          <w:numId w:val="1"/>
        </w:numPr>
        <w:rPr>
          <w:b/>
        </w:rPr>
      </w:pPr>
      <w:r>
        <w:rPr>
          <w:b/>
        </w:rPr>
        <w:t xml:space="preserve">Abstracts and biographies of speakers will be available on the MSPA website </w:t>
      </w:r>
      <w:r w:rsidR="00B56238">
        <w:rPr>
          <w:b/>
        </w:rPr>
        <w:t>soon</w:t>
      </w:r>
      <w:r>
        <w:rPr>
          <w:b/>
        </w:rPr>
        <w:t xml:space="preserve">.  </w:t>
      </w:r>
    </w:p>
    <w:p w14:paraId="3604E97B" w14:textId="3BAA7589" w:rsidR="00D604EB" w:rsidRDefault="00D604EB" w:rsidP="00D604EB">
      <w:pPr>
        <w:rPr>
          <w:b/>
        </w:rPr>
      </w:pPr>
    </w:p>
    <w:p w14:paraId="70F0A84F" w14:textId="77777777" w:rsidR="00D604EB" w:rsidRDefault="00D604EB" w:rsidP="00D604EB">
      <w:pPr>
        <w:rPr>
          <w:b/>
        </w:rPr>
      </w:pPr>
    </w:p>
    <w:p w14:paraId="757DEC05" w14:textId="77777777" w:rsidR="00D604EB" w:rsidRPr="00C52782" w:rsidRDefault="00D604EB" w:rsidP="00D604EB">
      <w:pPr>
        <w:jc w:val="center"/>
        <w:rPr>
          <w:rFonts w:asciiTheme="majorHAnsi" w:hAnsiTheme="majorHAnsi" w:cs="Arial"/>
          <w:b/>
          <w:sz w:val="30"/>
          <w:szCs w:val="30"/>
        </w:rPr>
      </w:pPr>
      <w:r w:rsidRPr="00C52782">
        <w:rPr>
          <w:rFonts w:asciiTheme="majorHAnsi" w:hAnsiTheme="majorHAnsi" w:cs="Arial"/>
          <w:b/>
          <w:sz w:val="30"/>
          <w:szCs w:val="30"/>
        </w:rPr>
        <w:t>CROWNE PLAZA PLYMOUTH</w:t>
      </w:r>
    </w:p>
    <w:p w14:paraId="7AD481EF" w14:textId="77777777" w:rsidR="00D604EB" w:rsidRPr="00C52782" w:rsidRDefault="00D604EB" w:rsidP="00D604EB">
      <w:pPr>
        <w:jc w:val="center"/>
        <w:rPr>
          <w:rFonts w:asciiTheme="majorHAnsi" w:hAnsiTheme="majorHAnsi" w:cs="Arial"/>
          <w:b/>
          <w:sz w:val="30"/>
          <w:szCs w:val="30"/>
        </w:rPr>
      </w:pPr>
      <w:r w:rsidRPr="00C52782">
        <w:rPr>
          <w:rFonts w:asciiTheme="majorHAnsi" w:hAnsiTheme="majorHAnsi" w:cs="Arial"/>
          <w:b/>
          <w:sz w:val="30"/>
          <w:szCs w:val="30"/>
        </w:rPr>
        <w:t xml:space="preserve">3131 Campus Drive, Plymouth MN 55441  </w:t>
      </w:r>
    </w:p>
    <w:p w14:paraId="4589B36C" w14:textId="77777777" w:rsidR="00D604EB" w:rsidRDefault="00D604EB" w:rsidP="00D604EB">
      <w:pPr>
        <w:jc w:val="center"/>
        <w:rPr>
          <w:rFonts w:ascii="Calibri" w:hAnsi="Calibri" w:cs="Calibri"/>
          <w:b/>
          <w:sz w:val="30"/>
          <w:szCs w:val="30"/>
        </w:rPr>
      </w:pPr>
      <w:r w:rsidRPr="00C52782">
        <w:rPr>
          <w:rFonts w:asciiTheme="majorHAnsi" w:hAnsiTheme="majorHAnsi" w:cs="Arial"/>
          <w:b/>
          <w:sz w:val="30"/>
          <w:szCs w:val="30"/>
        </w:rPr>
        <w:t>763-559-6600</w:t>
      </w:r>
      <w:r w:rsidRPr="00F44CD2">
        <w:rPr>
          <w:rFonts w:ascii="Marriott Light" w:hAnsi="Marriott Light" w:cs="Arial"/>
          <w:b/>
          <w:sz w:val="28"/>
          <w:szCs w:val="28"/>
        </w:rPr>
        <w:t xml:space="preserve">      </w:t>
      </w:r>
      <w:r w:rsidRPr="00C52782">
        <w:rPr>
          <w:rFonts w:ascii="Calibri" w:hAnsi="Calibri" w:cs="Calibri"/>
          <w:b/>
          <w:sz w:val="30"/>
          <w:szCs w:val="30"/>
        </w:rPr>
        <w:t>1-800-2-CROWNE</w:t>
      </w:r>
    </w:p>
    <w:p w14:paraId="4EB50AFA" w14:textId="77777777" w:rsidR="00D604EB" w:rsidRDefault="00D604EB" w:rsidP="00D604EB">
      <w:pPr>
        <w:jc w:val="center"/>
        <w:rPr>
          <w:rFonts w:ascii="Marriott Light" w:hAnsi="Marriott Light" w:cs="Arial"/>
          <w:b/>
          <w:sz w:val="28"/>
          <w:szCs w:val="28"/>
        </w:rPr>
      </w:pPr>
    </w:p>
    <w:p w14:paraId="72C91D66" w14:textId="77777777" w:rsidR="00D63BFC" w:rsidRDefault="00D604EB" w:rsidP="00D63BFC">
      <w:pPr>
        <w:jc w:val="center"/>
        <w:rPr>
          <w:rFonts w:asciiTheme="majorHAnsi" w:hAnsiTheme="majorHAnsi" w:cs="Arial"/>
          <w:b/>
        </w:rPr>
      </w:pPr>
      <w:r w:rsidRPr="00B56238">
        <w:rPr>
          <w:rFonts w:asciiTheme="majorHAnsi" w:hAnsiTheme="majorHAnsi" w:cs="Arial"/>
        </w:rPr>
        <w:t xml:space="preserve">Reserve your room at your discounted </w:t>
      </w:r>
      <w:r w:rsidR="007F2E50" w:rsidRPr="00B56238">
        <w:rPr>
          <w:rFonts w:asciiTheme="majorHAnsi" w:hAnsiTheme="majorHAnsi" w:cs="Arial"/>
          <w:b/>
        </w:rPr>
        <w:t>$124</w:t>
      </w:r>
      <w:r w:rsidRPr="00B56238">
        <w:rPr>
          <w:rFonts w:asciiTheme="majorHAnsi" w:hAnsiTheme="majorHAnsi" w:cs="Arial"/>
          <w:b/>
        </w:rPr>
        <w:t>.</w:t>
      </w:r>
      <w:r w:rsidR="007F2E50" w:rsidRPr="00B56238">
        <w:rPr>
          <w:rFonts w:asciiTheme="majorHAnsi" w:hAnsiTheme="majorHAnsi" w:cs="Arial"/>
          <w:b/>
        </w:rPr>
        <w:t xml:space="preserve">00 </w:t>
      </w:r>
      <w:r w:rsidR="007F2E50" w:rsidRPr="000944B7">
        <w:rPr>
          <w:rFonts w:asciiTheme="majorHAnsi" w:hAnsiTheme="majorHAnsi" w:cs="Arial"/>
        </w:rPr>
        <w:t>room rate</w:t>
      </w:r>
    </w:p>
    <w:p w14:paraId="17A91630" w14:textId="2879C898" w:rsidR="00D604EB" w:rsidRPr="00B56238" w:rsidRDefault="007F2E50" w:rsidP="00D63BFC">
      <w:pPr>
        <w:jc w:val="center"/>
        <w:rPr>
          <w:rFonts w:asciiTheme="majorHAnsi" w:hAnsiTheme="majorHAnsi" w:cs="Arial"/>
          <w:b/>
        </w:rPr>
      </w:pPr>
      <w:proofErr w:type="gramStart"/>
      <w:r w:rsidRPr="00B56238">
        <w:rPr>
          <w:rFonts w:asciiTheme="majorHAnsi" w:hAnsiTheme="majorHAnsi" w:cs="Arial"/>
          <w:b/>
        </w:rPr>
        <w:t>by</w:t>
      </w:r>
      <w:proofErr w:type="gramEnd"/>
      <w:r w:rsidRPr="00B56238">
        <w:rPr>
          <w:rFonts w:asciiTheme="majorHAnsi" w:hAnsiTheme="majorHAnsi" w:cs="Arial"/>
          <w:b/>
        </w:rPr>
        <w:t xml:space="preserve"> January 10, 2019</w:t>
      </w:r>
      <w:r w:rsidR="00B56238" w:rsidRPr="00B56238">
        <w:rPr>
          <w:rFonts w:asciiTheme="majorHAnsi" w:hAnsiTheme="majorHAnsi" w:cs="Arial"/>
          <w:b/>
        </w:rPr>
        <w:t>.</w:t>
      </w:r>
      <w:r w:rsidR="00B56238">
        <w:rPr>
          <w:rFonts w:asciiTheme="majorHAnsi" w:hAnsiTheme="majorHAnsi" w:cs="Arial"/>
          <w:b/>
        </w:rPr>
        <w:t xml:space="preserve">  </w:t>
      </w:r>
      <w:r w:rsidR="00D604EB" w:rsidRPr="00B56238">
        <w:rPr>
          <w:rFonts w:asciiTheme="majorHAnsi" w:hAnsiTheme="majorHAnsi" w:cs="Arial"/>
          <w:b/>
        </w:rPr>
        <w:t xml:space="preserve">Here is the </w:t>
      </w:r>
      <w:proofErr w:type="spellStart"/>
      <w:r w:rsidR="00D604EB" w:rsidRPr="00B56238">
        <w:rPr>
          <w:rFonts w:asciiTheme="majorHAnsi" w:hAnsiTheme="majorHAnsi" w:cs="Arial"/>
          <w:b/>
        </w:rPr>
        <w:t>weblink</w:t>
      </w:r>
      <w:proofErr w:type="spellEnd"/>
      <w:r w:rsidR="00D604EB" w:rsidRPr="00B56238">
        <w:rPr>
          <w:rFonts w:asciiTheme="majorHAnsi" w:hAnsiTheme="majorHAnsi" w:cs="Arial"/>
          <w:b/>
        </w:rPr>
        <w:t xml:space="preserve"> for reservations:</w:t>
      </w:r>
    </w:p>
    <w:p w14:paraId="724DCC91" w14:textId="323F3161" w:rsidR="00F22122" w:rsidRPr="00B56238" w:rsidRDefault="00087FD8" w:rsidP="00D63BFC">
      <w:pPr>
        <w:jc w:val="center"/>
        <w:rPr>
          <w:rFonts w:ascii="Arial" w:hAnsi="Arial" w:cs="Arial"/>
          <w:color w:val="11428D"/>
          <w:u w:val="single" w:color="11428D"/>
        </w:rPr>
      </w:pPr>
      <w:hyperlink r:id="rId8" w:history="1">
        <w:r w:rsidR="00F22122" w:rsidRPr="00B56238">
          <w:rPr>
            <w:rStyle w:val="Hyperlink"/>
            <w:rFonts w:ascii="Arial" w:hAnsi="Arial" w:cs="Arial"/>
            <w:u w:color="11428D"/>
          </w:rPr>
          <w:t>https://book.passkey.com/e/49840652</w:t>
        </w:r>
      </w:hyperlink>
    </w:p>
    <w:p w14:paraId="7CA6FAB2" w14:textId="77777777" w:rsidR="00F22122" w:rsidRPr="00C52782" w:rsidRDefault="00F22122" w:rsidP="00D63BFC">
      <w:pPr>
        <w:jc w:val="center"/>
        <w:rPr>
          <w:rFonts w:asciiTheme="majorHAnsi" w:hAnsiTheme="majorHAnsi" w:cs="Arial"/>
          <w:b/>
          <w:sz w:val="28"/>
          <w:szCs w:val="28"/>
        </w:rPr>
      </w:pPr>
    </w:p>
    <w:p w14:paraId="378A04F5" w14:textId="77777777" w:rsidR="00D604EB" w:rsidRDefault="00D604EB" w:rsidP="00D63BFC">
      <w:pPr>
        <w:jc w:val="center"/>
        <w:rPr>
          <w:rFonts w:ascii="Marriott Light" w:hAnsi="Marriott Light" w:cs="Arial"/>
          <w:sz w:val="20"/>
          <w:szCs w:val="20"/>
        </w:rPr>
      </w:pPr>
    </w:p>
    <w:p w14:paraId="6957CE52" w14:textId="77777777" w:rsidR="00B56238" w:rsidRDefault="00B56238" w:rsidP="00D604EB">
      <w:pPr>
        <w:rPr>
          <w:rFonts w:ascii="Marriott Light" w:hAnsi="Marriott Light" w:cs="Arial"/>
          <w:sz w:val="20"/>
          <w:szCs w:val="20"/>
        </w:rPr>
      </w:pPr>
    </w:p>
    <w:p w14:paraId="689316FF" w14:textId="77777777" w:rsidR="00B56238" w:rsidRDefault="00B56238" w:rsidP="00D604EB">
      <w:pPr>
        <w:rPr>
          <w:rFonts w:ascii="Marriott Light" w:hAnsi="Marriott Light" w:cs="Arial"/>
          <w:sz w:val="20"/>
          <w:szCs w:val="20"/>
        </w:rPr>
      </w:pPr>
    </w:p>
    <w:p w14:paraId="11C125A1" w14:textId="77777777" w:rsidR="00D604EB" w:rsidRDefault="00D604EB" w:rsidP="00D604EB">
      <w:pPr>
        <w:rPr>
          <w:rFonts w:ascii="Marriott Light" w:hAnsi="Marriott Light" w:cs="Arial"/>
          <w:sz w:val="20"/>
          <w:szCs w:val="20"/>
        </w:rPr>
      </w:pPr>
    </w:p>
    <w:p w14:paraId="39CD4736" w14:textId="77777777" w:rsidR="00D604EB" w:rsidRDefault="00D604EB" w:rsidP="00D604EB">
      <w:pPr>
        <w:rPr>
          <w:rFonts w:ascii="Marriott Light" w:hAnsi="Marriott Light" w:cs="Arial"/>
          <w:sz w:val="20"/>
          <w:szCs w:val="20"/>
        </w:rPr>
      </w:pPr>
    </w:p>
    <w:p w14:paraId="5928F7FD" w14:textId="77777777" w:rsidR="000944B7" w:rsidRDefault="000944B7" w:rsidP="00D604EB">
      <w:pPr>
        <w:widowControl w:val="0"/>
        <w:autoSpaceDE w:val="0"/>
        <w:autoSpaceDN w:val="0"/>
        <w:adjustRightInd w:val="0"/>
        <w:spacing w:after="240"/>
        <w:rPr>
          <w:rFonts w:ascii="Cambria" w:hAnsi="Cambria" w:cs="Cambria"/>
          <w:b/>
          <w:bCs/>
        </w:rPr>
      </w:pPr>
    </w:p>
    <w:p w14:paraId="77737686" w14:textId="77777777" w:rsidR="00D604EB" w:rsidRDefault="00D604EB" w:rsidP="00D604EB">
      <w:pPr>
        <w:widowControl w:val="0"/>
        <w:autoSpaceDE w:val="0"/>
        <w:autoSpaceDN w:val="0"/>
        <w:adjustRightInd w:val="0"/>
        <w:spacing w:after="240"/>
        <w:rPr>
          <w:rFonts w:ascii="Cambria" w:hAnsi="Cambria" w:cs="Cambria"/>
          <w:b/>
          <w:bCs/>
          <w:color w:val="0000FF"/>
        </w:rPr>
      </w:pPr>
      <w:r w:rsidRPr="00F44CD2">
        <w:rPr>
          <w:rFonts w:ascii="Cambria" w:hAnsi="Cambria" w:cs="Cambria"/>
          <w:b/>
          <w:bCs/>
        </w:rPr>
        <w:t xml:space="preserve">Register and pay </w:t>
      </w:r>
      <w:r>
        <w:rPr>
          <w:rFonts w:ascii="Cambria" w:hAnsi="Cambria" w:cs="Cambria"/>
          <w:b/>
          <w:bCs/>
        </w:rPr>
        <w:t xml:space="preserve">online at our website: </w:t>
      </w:r>
      <w:hyperlink r:id="rId9" w:history="1">
        <w:r w:rsidRPr="008B1E8A">
          <w:rPr>
            <w:rStyle w:val="Hyperlink"/>
            <w:rFonts w:ascii="Cambria" w:hAnsi="Cambria" w:cs="Cambria"/>
            <w:b/>
            <w:bCs/>
          </w:rPr>
          <w:t>http://www.mspaonline.net</w:t>
        </w:r>
      </w:hyperlink>
    </w:p>
    <w:p w14:paraId="2396F282" w14:textId="65AE8AA7" w:rsidR="00D604EB" w:rsidRPr="00F44CD2" w:rsidRDefault="00D604EB" w:rsidP="00D604EB">
      <w:pPr>
        <w:widowControl w:val="0"/>
        <w:autoSpaceDE w:val="0"/>
        <w:autoSpaceDN w:val="0"/>
        <w:adjustRightInd w:val="0"/>
        <w:spacing w:after="240"/>
        <w:rPr>
          <w:rFonts w:ascii="Times" w:hAnsi="Times" w:cs="Times"/>
        </w:rPr>
      </w:pPr>
      <w:r>
        <w:rPr>
          <w:rStyle w:val="Emphasis"/>
          <w:rFonts w:eastAsia="Times New Roman" w:cs="Times New Roman"/>
          <w:b/>
          <w:bCs/>
        </w:rPr>
        <w:t>Registration closes on Monday</w:t>
      </w:r>
      <w:r w:rsidRPr="005E4C1F">
        <w:rPr>
          <w:rStyle w:val="Emphasis"/>
          <w:rFonts w:eastAsia="Times New Roman" w:cs="Times New Roman"/>
          <w:b/>
          <w:bCs/>
        </w:rPr>
        <w:t xml:space="preserve">, January </w:t>
      </w:r>
      <w:r>
        <w:rPr>
          <w:rStyle w:val="Emphasis"/>
          <w:rFonts w:eastAsia="Times New Roman" w:cs="Times New Roman"/>
          <w:b/>
          <w:bCs/>
        </w:rPr>
        <w:t>2</w:t>
      </w:r>
      <w:r w:rsidR="00B56238">
        <w:rPr>
          <w:rStyle w:val="Emphasis"/>
          <w:rFonts w:eastAsia="Times New Roman" w:cs="Times New Roman"/>
          <w:b/>
          <w:bCs/>
        </w:rPr>
        <w:t>1st</w:t>
      </w:r>
    </w:p>
    <w:tbl>
      <w:tblPr>
        <w:tblStyle w:val="TableGrid"/>
        <w:tblW w:w="0" w:type="auto"/>
        <w:tblLook w:val="04A0" w:firstRow="1" w:lastRow="0" w:firstColumn="1" w:lastColumn="0" w:noHBand="0" w:noVBand="1"/>
      </w:tblPr>
      <w:tblGrid>
        <w:gridCol w:w="2089"/>
        <w:gridCol w:w="1620"/>
        <w:gridCol w:w="1274"/>
        <w:gridCol w:w="2063"/>
      </w:tblGrid>
      <w:tr w:rsidR="00260FF2" w14:paraId="096ED341" w14:textId="77777777" w:rsidTr="00D63BFC">
        <w:tc>
          <w:tcPr>
            <w:tcW w:w="2114" w:type="dxa"/>
          </w:tcPr>
          <w:p w14:paraId="743F11BF" w14:textId="77777777" w:rsidR="00260FF2" w:rsidRDefault="00260FF2" w:rsidP="00520EED">
            <w:r>
              <w:t>Rate Type</w:t>
            </w:r>
          </w:p>
        </w:tc>
        <w:tc>
          <w:tcPr>
            <w:tcW w:w="1671" w:type="dxa"/>
          </w:tcPr>
          <w:p w14:paraId="3298BFA1" w14:textId="77777777" w:rsidR="00260FF2" w:rsidRDefault="00260FF2" w:rsidP="00520EED">
            <w:r>
              <w:t>Thursday Only</w:t>
            </w:r>
          </w:p>
        </w:tc>
        <w:tc>
          <w:tcPr>
            <w:tcW w:w="1321" w:type="dxa"/>
          </w:tcPr>
          <w:p w14:paraId="28FC450D" w14:textId="77777777" w:rsidR="00260FF2" w:rsidRDefault="00260FF2" w:rsidP="00520EED">
            <w:r>
              <w:t>Friday Only</w:t>
            </w:r>
          </w:p>
        </w:tc>
        <w:tc>
          <w:tcPr>
            <w:tcW w:w="2166" w:type="dxa"/>
          </w:tcPr>
          <w:p w14:paraId="70F1DB16" w14:textId="77777777" w:rsidR="00260FF2" w:rsidRDefault="00260FF2" w:rsidP="00520EED">
            <w:r>
              <w:t>Thursday and Friday</w:t>
            </w:r>
          </w:p>
        </w:tc>
      </w:tr>
      <w:tr w:rsidR="00260FF2" w14:paraId="3C3D9D74" w14:textId="77777777" w:rsidTr="00D63BFC">
        <w:tc>
          <w:tcPr>
            <w:tcW w:w="2114" w:type="dxa"/>
          </w:tcPr>
          <w:p w14:paraId="7BAB2C9E" w14:textId="0A79EBF4" w:rsidR="00260FF2" w:rsidRDefault="00520EED" w:rsidP="00520EED">
            <w:r>
              <w:t>2019</w:t>
            </w:r>
            <w:r w:rsidR="00260FF2">
              <w:t xml:space="preserve"> Full Member</w:t>
            </w:r>
          </w:p>
        </w:tc>
        <w:tc>
          <w:tcPr>
            <w:tcW w:w="1671" w:type="dxa"/>
          </w:tcPr>
          <w:p w14:paraId="70DB9897" w14:textId="7059A1CE" w:rsidR="00260FF2" w:rsidRDefault="00260FF2" w:rsidP="00520EED">
            <w:r>
              <w:t>$</w:t>
            </w:r>
            <w:r w:rsidR="00520EED">
              <w:t>165</w:t>
            </w:r>
          </w:p>
        </w:tc>
        <w:tc>
          <w:tcPr>
            <w:tcW w:w="1321" w:type="dxa"/>
          </w:tcPr>
          <w:p w14:paraId="3379C7FA" w14:textId="7BF078FF" w:rsidR="00260FF2" w:rsidRDefault="00260FF2" w:rsidP="00520EED">
            <w:r>
              <w:t>$</w:t>
            </w:r>
            <w:r w:rsidR="00520EED">
              <w:t>165</w:t>
            </w:r>
          </w:p>
        </w:tc>
        <w:tc>
          <w:tcPr>
            <w:tcW w:w="2166" w:type="dxa"/>
          </w:tcPr>
          <w:p w14:paraId="61F983AE" w14:textId="7887F089" w:rsidR="00260FF2" w:rsidRDefault="00260FF2" w:rsidP="00520EED">
            <w:r>
              <w:t>$</w:t>
            </w:r>
            <w:r w:rsidR="00520EED">
              <w:t>245</w:t>
            </w:r>
          </w:p>
        </w:tc>
      </w:tr>
      <w:tr w:rsidR="00260FF2" w14:paraId="3C895A53" w14:textId="77777777" w:rsidTr="00D63BFC">
        <w:tc>
          <w:tcPr>
            <w:tcW w:w="2114" w:type="dxa"/>
          </w:tcPr>
          <w:p w14:paraId="22CE2C8E" w14:textId="77777777" w:rsidR="00260FF2" w:rsidRDefault="00260FF2" w:rsidP="00520EED">
            <w:r>
              <w:t>General Admission</w:t>
            </w:r>
          </w:p>
        </w:tc>
        <w:tc>
          <w:tcPr>
            <w:tcW w:w="1671" w:type="dxa"/>
          </w:tcPr>
          <w:p w14:paraId="5A900D04" w14:textId="234C7841" w:rsidR="00260FF2" w:rsidRDefault="00520EED" w:rsidP="00520EED">
            <w:r>
              <w:t>$200</w:t>
            </w:r>
          </w:p>
        </w:tc>
        <w:tc>
          <w:tcPr>
            <w:tcW w:w="1321" w:type="dxa"/>
          </w:tcPr>
          <w:p w14:paraId="63502C97" w14:textId="7CE9EEA4" w:rsidR="00260FF2" w:rsidRDefault="00260FF2" w:rsidP="00520EED">
            <w:r>
              <w:t>$</w:t>
            </w:r>
            <w:r w:rsidR="00520EED">
              <w:t>200</w:t>
            </w:r>
          </w:p>
        </w:tc>
        <w:tc>
          <w:tcPr>
            <w:tcW w:w="2166" w:type="dxa"/>
          </w:tcPr>
          <w:p w14:paraId="15CB8A67" w14:textId="66724A7D" w:rsidR="00260FF2" w:rsidRDefault="00260FF2" w:rsidP="00520EED">
            <w:r>
              <w:t>$</w:t>
            </w:r>
            <w:r w:rsidR="00520EED">
              <w:t>325</w:t>
            </w:r>
          </w:p>
        </w:tc>
      </w:tr>
      <w:tr w:rsidR="00260FF2" w14:paraId="0034124C" w14:textId="77777777" w:rsidTr="00D63BFC">
        <w:tc>
          <w:tcPr>
            <w:tcW w:w="2114" w:type="dxa"/>
          </w:tcPr>
          <w:p w14:paraId="7C5AF1DF" w14:textId="77777777" w:rsidR="00260FF2" w:rsidRDefault="00260FF2" w:rsidP="00520EED">
            <w:r>
              <w:t>Student/Retiree</w:t>
            </w:r>
          </w:p>
        </w:tc>
        <w:tc>
          <w:tcPr>
            <w:tcW w:w="1671" w:type="dxa"/>
          </w:tcPr>
          <w:p w14:paraId="47FE0267" w14:textId="14779942" w:rsidR="00260FF2" w:rsidRDefault="00087FD8" w:rsidP="00520EED">
            <w:r>
              <w:t xml:space="preserve">$ </w:t>
            </w:r>
            <w:r w:rsidR="00520EED">
              <w:t>95</w:t>
            </w:r>
          </w:p>
        </w:tc>
        <w:tc>
          <w:tcPr>
            <w:tcW w:w="1321" w:type="dxa"/>
          </w:tcPr>
          <w:p w14:paraId="76AF1623" w14:textId="507C9C9D" w:rsidR="00260FF2" w:rsidRDefault="00087FD8" w:rsidP="00520EED">
            <w:r>
              <w:t xml:space="preserve">$ </w:t>
            </w:r>
            <w:r w:rsidR="00520EED">
              <w:t>95</w:t>
            </w:r>
          </w:p>
        </w:tc>
        <w:tc>
          <w:tcPr>
            <w:tcW w:w="2166" w:type="dxa"/>
          </w:tcPr>
          <w:p w14:paraId="35F12C0F" w14:textId="62CA45A1" w:rsidR="00260FF2" w:rsidRDefault="00260FF2" w:rsidP="00520EED">
            <w:r>
              <w:t>$</w:t>
            </w:r>
            <w:r w:rsidR="00520EED">
              <w:t>150</w:t>
            </w:r>
          </w:p>
        </w:tc>
      </w:tr>
    </w:tbl>
    <w:p w14:paraId="7ADA9511" w14:textId="77777777" w:rsidR="00D604EB" w:rsidRDefault="00D604EB" w:rsidP="00D604EB">
      <w:pPr>
        <w:rPr>
          <w:rFonts w:cs="Arial"/>
          <w:b/>
          <w:sz w:val="20"/>
          <w:szCs w:val="20"/>
        </w:rPr>
      </w:pPr>
    </w:p>
    <w:p w14:paraId="2E95B5C5" w14:textId="77777777" w:rsidR="00D604EB" w:rsidRPr="00F44CD2" w:rsidRDefault="00D604EB" w:rsidP="00D604EB">
      <w:pPr>
        <w:rPr>
          <w:rFonts w:cs="Arial"/>
          <w:b/>
          <w:sz w:val="20"/>
          <w:szCs w:val="20"/>
        </w:rPr>
      </w:pPr>
      <w:r w:rsidRPr="00F44CD2">
        <w:rPr>
          <w:rFonts w:cs="Arial"/>
          <w:b/>
          <w:sz w:val="20"/>
          <w:szCs w:val="20"/>
        </w:rPr>
        <w:t>VENDORS</w:t>
      </w:r>
    </w:p>
    <w:p w14:paraId="406B2580" w14:textId="58BC3506" w:rsidR="00D604EB" w:rsidRPr="00F44CD2" w:rsidRDefault="00D604EB" w:rsidP="00D604EB">
      <w:pPr>
        <w:rPr>
          <w:rFonts w:cs="Arial"/>
          <w:sz w:val="20"/>
          <w:szCs w:val="20"/>
        </w:rPr>
      </w:pPr>
      <w:r w:rsidRPr="00F44CD2">
        <w:rPr>
          <w:rFonts w:cs="Arial"/>
          <w:sz w:val="20"/>
          <w:szCs w:val="20"/>
        </w:rPr>
        <w:t xml:space="preserve">If you or someone you know </w:t>
      </w:r>
      <w:r w:rsidR="004F0D87">
        <w:rPr>
          <w:rFonts w:cs="Arial"/>
          <w:sz w:val="20"/>
          <w:szCs w:val="20"/>
        </w:rPr>
        <w:t>is</w:t>
      </w:r>
      <w:r w:rsidRPr="00F44CD2">
        <w:rPr>
          <w:rFonts w:cs="Arial"/>
          <w:sz w:val="20"/>
          <w:szCs w:val="20"/>
        </w:rPr>
        <w:t xml:space="preserve"> interested in exhibiting as a vendor during the conference, please contact </w:t>
      </w:r>
      <w:r w:rsidRPr="00D63BFC">
        <w:rPr>
          <w:rFonts w:cs="Arial"/>
          <w:b/>
          <w:sz w:val="20"/>
          <w:szCs w:val="20"/>
        </w:rPr>
        <w:t xml:space="preserve">Jennifer </w:t>
      </w:r>
      <w:proofErr w:type="spellStart"/>
      <w:r w:rsidRPr="00D63BFC">
        <w:rPr>
          <w:rFonts w:cs="Arial"/>
          <w:b/>
          <w:sz w:val="20"/>
          <w:szCs w:val="20"/>
        </w:rPr>
        <w:t>Brehm</w:t>
      </w:r>
      <w:proofErr w:type="spellEnd"/>
      <w:r w:rsidRPr="00F44CD2">
        <w:rPr>
          <w:rFonts w:cs="Arial"/>
          <w:sz w:val="20"/>
          <w:szCs w:val="20"/>
        </w:rPr>
        <w:t xml:space="preserve"> at </w:t>
      </w:r>
      <w:hyperlink r:id="rId10" w:history="1">
        <w:r w:rsidRPr="00BA3AAF">
          <w:rPr>
            <w:rStyle w:val="Hyperlink"/>
            <w:rFonts w:cs="Arial"/>
            <w:sz w:val="20"/>
            <w:szCs w:val="20"/>
          </w:rPr>
          <w:t>jbrehm@zumbroed.org</w:t>
        </w:r>
      </w:hyperlink>
      <w:r>
        <w:rPr>
          <w:rFonts w:cs="Arial"/>
          <w:sz w:val="20"/>
          <w:szCs w:val="20"/>
        </w:rPr>
        <w:t xml:space="preserve"> </w:t>
      </w:r>
    </w:p>
    <w:p w14:paraId="698A7EA8" w14:textId="77777777" w:rsidR="00D604EB" w:rsidRPr="00F44CD2" w:rsidRDefault="00D604EB" w:rsidP="00D604EB">
      <w:pPr>
        <w:rPr>
          <w:rFonts w:ascii="Marriott Light" w:hAnsi="Marriott Light" w:cs="Arial"/>
          <w:sz w:val="20"/>
          <w:szCs w:val="20"/>
        </w:rPr>
      </w:pPr>
    </w:p>
    <w:p w14:paraId="6B530E5E" w14:textId="700F1B92" w:rsidR="007F2E50" w:rsidRPr="00DA7351" w:rsidRDefault="002B1289" w:rsidP="00DA7351">
      <w:pPr>
        <w:widowControl w:val="0"/>
        <w:autoSpaceDE w:val="0"/>
        <w:autoSpaceDN w:val="0"/>
        <w:adjustRightInd w:val="0"/>
        <w:rPr>
          <w:rFonts w:cs="Times New Roman"/>
          <w:b/>
          <w:bCs/>
          <w:sz w:val="20"/>
          <w:szCs w:val="20"/>
        </w:rPr>
      </w:pPr>
      <w:r>
        <w:rPr>
          <w:rFonts w:ascii="Cambria" w:hAnsi="Cambria" w:cs="Cambria"/>
          <w:b/>
          <w:bCs/>
          <w:sz w:val="20"/>
          <w:szCs w:val="20"/>
        </w:rPr>
        <w:t>JOB FAIR</w:t>
      </w:r>
      <w:r>
        <w:rPr>
          <w:rFonts w:ascii="Cambria" w:hAnsi="Cambria" w:cs="Cambria"/>
          <w:b/>
          <w:bCs/>
          <w:sz w:val="20"/>
          <w:szCs w:val="20"/>
        </w:rPr>
        <w:br/>
      </w:r>
      <w:r w:rsidR="00DA7351" w:rsidRPr="00DA7351">
        <w:rPr>
          <w:rFonts w:cs="Times New Roman"/>
          <w:bCs/>
          <w:sz w:val="20"/>
          <w:szCs w:val="20"/>
        </w:rPr>
        <w:t xml:space="preserve">There will be a job fair held </w:t>
      </w:r>
      <w:r w:rsidR="00DA7351">
        <w:rPr>
          <w:rFonts w:cs="Times New Roman"/>
          <w:bCs/>
          <w:sz w:val="20"/>
          <w:szCs w:val="20"/>
        </w:rPr>
        <w:t xml:space="preserve">again this year and it will be </w:t>
      </w:r>
      <w:r w:rsidR="00DA7351" w:rsidRPr="00DA7351">
        <w:rPr>
          <w:rFonts w:cs="Times New Roman"/>
          <w:bCs/>
          <w:sz w:val="20"/>
          <w:szCs w:val="20"/>
        </w:rPr>
        <w:t xml:space="preserve">on </w:t>
      </w:r>
      <w:r w:rsidR="00DA7351" w:rsidRPr="00B56238">
        <w:rPr>
          <w:rFonts w:cs="Times New Roman"/>
          <w:b/>
          <w:bCs/>
          <w:sz w:val="20"/>
          <w:szCs w:val="20"/>
        </w:rPr>
        <w:t>Thursday, January 24th from 2:30 pm - 6:30 pm and Friday, January 25th from 7:30 am - 10:00 am.</w:t>
      </w:r>
    </w:p>
    <w:p w14:paraId="3E672012" w14:textId="6C5B2F58" w:rsidR="002B1289" w:rsidRDefault="007F2E50" w:rsidP="00D604EB">
      <w:pPr>
        <w:widowControl w:val="0"/>
        <w:autoSpaceDE w:val="0"/>
        <w:autoSpaceDN w:val="0"/>
        <w:adjustRightInd w:val="0"/>
        <w:rPr>
          <w:rFonts w:ascii="Cambria" w:hAnsi="Cambria" w:cs="Cambria"/>
          <w:bCs/>
          <w:sz w:val="20"/>
          <w:szCs w:val="20"/>
        </w:rPr>
      </w:pPr>
      <w:r>
        <w:rPr>
          <w:rFonts w:ascii="Cambria" w:hAnsi="Cambria" w:cs="Cambria"/>
          <w:bCs/>
          <w:sz w:val="20"/>
          <w:szCs w:val="20"/>
        </w:rPr>
        <w:t xml:space="preserve">For more information contact </w:t>
      </w:r>
      <w:r w:rsidRPr="00D63BFC">
        <w:rPr>
          <w:rFonts w:ascii="Cambria" w:hAnsi="Cambria" w:cs="Cambria"/>
          <w:b/>
          <w:bCs/>
          <w:sz w:val="20"/>
          <w:szCs w:val="20"/>
        </w:rPr>
        <w:t>Meghan Hickey</w:t>
      </w:r>
      <w:r w:rsidRPr="007F2E50">
        <w:rPr>
          <w:rFonts w:ascii="Cambria" w:hAnsi="Cambria" w:cs="Cambria"/>
          <w:bCs/>
          <w:sz w:val="20"/>
          <w:szCs w:val="20"/>
        </w:rPr>
        <w:t xml:space="preserve"> </w:t>
      </w:r>
      <w:hyperlink r:id="rId11" w:history="1">
        <w:r w:rsidRPr="00211F98">
          <w:rPr>
            <w:rStyle w:val="Hyperlink"/>
            <w:rFonts w:ascii="Cambria" w:hAnsi="Cambria" w:cs="Cambria"/>
            <w:bCs/>
            <w:sz w:val="20"/>
            <w:szCs w:val="20"/>
          </w:rPr>
          <w:t>hick0146@umn.edu</w:t>
        </w:r>
      </w:hyperlink>
      <w:r>
        <w:rPr>
          <w:rFonts w:ascii="Cambria" w:hAnsi="Cambria" w:cs="Cambria"/>
          <w:bCs/>
          <w:sz w:val="20"/>
          <w:szCs w:val="20"/>
        </w:rPr>
        <w:t>.</w:t>
      </w:r>
    </w:p>
    <w:p w14:paraId="5E5A3E96" w14:textId="77777777" w:rsidR="002B1289" w:rsidRDefault="002B1289" w:rsidP="00D604EB">
      <w:pPr>
        <w:widowControl w:val="0"/>
        <w:autoSpaceDE w:val="0"/>
        <w:autoSpaceDN w:val="0"/>
        <w:adjustRightInd w:val="0"/>
        <w:rPr>
          <w:rFonts w:ascii="Cambria" w:hAnsi="Cambria" w:cs="Cambria"/>
          <w:b/>
          <w:bCs/>
          <w:sz w:val="20"/>
          <w:szCs w:val="20"/>
        </w:rPr>
      </w:pPr>
    </w:p>
    <w:p w14:paraId="0129E719" w14:textId="5611DF6D" w:rsidR="00D604EB" w:rsidRPr="00E41E1A" w:rsidRDefault="00520EED" w:rsidP="00D604EB">
      <w:pPr>
        <w:widowControl w:val="0"/>
        <w:autoSpaceDE w:val="0"/>
        <w:autoSpaceDN w:val="0"/>
        <w:adjustRightInd w:val="0"/>
        <w:rPr>
          <w:rFonts w:ascii="Times" w:hAnsi="Times" w:cs="Times"/>
          <w:sz w:val="20"/>
          <w:szCs w:val="20"/>
        </w:rPr>
      </w:pPr>
      <w:r>
        <w:rPr>
          <w:rFonts w:ascii="Cambria" w:hAnsi="Cambria" w:cs="Cambria"/>
          <w:b/>
          <w:bCs/>
          <w:sz w:val="20"/>
          <w:szCs w:val="20"/>
        </w:rPr>
        <w:t>SILENT AUCTION</w:t>
      </w:r>
    </w:p>
    <w:p w14:paraId="3F936B6B" w14:textId="3C565589" w:rsidR="00D604EB" w:rsidRDefault="00D604EB" w:rsidP="00D604EB">
      <w:pPr>
        <w:widowControl w:val="0"/>
        <w:autoSpaceDE w:val="0"/>
        <w:autoSpaceDN w:val="0"/>
        <w:adjustRightInd w:val="0"/>
        <w:rPr>
          <w:rFonts w:ascii="Cambria" w:hAnsi="Cambria" w:cs="Cambria"/>
          <w:sz w:val="20"/>
          <w:szCs w:val="20"/>
        </w:rPr>
      </w:pPr>
      <w:r w:rsidRPr="00E41E1A">
        <w:rPr>
          <w:rFonts w:ascii="Cambria" w:hAnsi="Cambria" w:cs="Cambria"/>
          <w:sz w:val="20"/>
          <w:szCs w:val="20"/>
        </w:rPr>
        <w:t xml:space="preserve">MSPA will again be collecting money for </w:t>
      </w:r>
      <w:r w:rsidR="00520EED">
        <w:rPr>
          <w:rFonts w:ascii="Cambria" w:hAnsi="Cambria" w:cs="Cambria"/>
          <w:sz w:val="20"/>
          <w:szCs w:val="20"/>
        </w:rPr>
        <w:t xml:space="preserve">a homeless shelter </w:t>
      </w:r>
      <w:r w:rsidRPr="00E41E1A">
        <w:rPr>
          <w:rFonts w:ascii="Cambria" w:hAnsi="Cambria" w:cs="Cambria"/>
          <w:sz w:val="20"/>
          <w:szCs w:val="20"/>
        </w:rPr>
        <w:t xml:space="preserve">through open donation. There will </w:t>
      </w:r>
      <w:r w:rsidR="00520EED">
        <w:rPr>
          <w:rFonts w:ascii="Cambria" w:hAnsi="Cambria" w:cs="Cambria"/>
          <w:sz w:val="20"/>
          <w:szCs w:val="20"/>
        </w:rPr>
        <w:t xml:space="preserve">also </w:t>
      </w:r>
      <w:r w:rsidRPr="00E41E1A">
        <w:rPr>
          <w:rFonts w:ascii="Cambria" w:hAnsi="Cambria" w:cs="Cambria"/>
          <w:sz w:val="20"/>
          <w:szCs w:val="20"/>
        </w:rPr>
        <w:t>be a silent auction on Thursday and there will also be a collection jar at the registration desk both conference days.</w:t>
      </w:r>
      <w:r w:rsidR="00D63BFC">
        <w:rPr>
          <w:rFonts w:ascii="Cambria" w:hAnsi="Cambria" w:cs="Cambria"/>
          <w:sz w:val="20"/>
          <w:szCs w:val="20"/>
        </w:rPr>
        <w:t xml:space="preserve">  If you would like to donate an item for the auction, contact Kim Adams </w:t>
      </w:r>
      <w:hyperlink r:id="rId12" w:history="1">
        <w:r w:rsidR="00D63BFC" w:rsidRPr="00211F98">
          <w:rPr>
            <w:rStyle w:val="Hyperlink"/>
            <w:rFonts w:ascii="Cambria" w:hAnsi="Cambria" w:cs="Cambria"/>
            <w:sz w:val="20"/>
            <w:szCs w:val="20"/>
          </w:rPr>
          <w:t>kadams1@sowashco.org</w:t>
        </w:r>
      </w:hyperlink>
    </w:p>
    <w:p w14:paraId="6AAC9FAC" w14:textId="77777777" w:rsidR="00D63BFC" w:rsidRPr="00F44CD2" w:rsidRDefault="00D63BFC" w:rsidP="00D604EB">
      <w:pPr>
        <w:widowControl w:val="0"/>
        <w:autoSpaceDE w:val="0"/>
        <w:autoSpaceDN w:val="0"/>
        <w:adjustRightInd w:val="0"/>
        <w:rPr>
          <w:rFonts w:ascii="Times" w:hAnsi="Times" w:cs="Times"/>
          <w:sz w:val="20"/>
          <w:szCs w:val="20"/>
        </w:rPr>
      </w:pPr>
    </w:p>
    <w:p w14:paraId="562F2663" w14:textId="77777777" w:rsidR="00D604EB" w:rsidRPr="00F44CD2" w:rsidRDefault="00D604EB" w:rsidP="00D604EB">
      <w:pPr>
        <w:widowControl w:val="0"/>
        <w:autoSpaceDE w:val="0"/>
        <w:autoSpaceDN w:val="0"/>
        <w:adjustRightInd w:val="0"/>
        <w:rPr>
          <w:rFonts w:ascii="Times" w:hAnsi="Times" w:cs="Times"/>
          <w:sz w:val="20"/>
          <w:szCs w:val="20"/>
        </w:rPr>
      </w:pPr>
      <w:r w:rsidRPr="00F44CD2">
        <w:rPr>
          <w:rFonts w:ascii="Cambria" w:hAnsi="Cambria" w:cs="Cambria"/>
          <w:b/>
          <w:bCs/>
          <w:sz w:val="20"/>
          <w:szCs w:val="20"/>
        </w:rPr>
        <w:t>Disability Services</w:t>
      </w:r>
    </w:p>
    <w:p w14:paraId="65F925FA" w14:textId="77702343" w:rsidR="00D604EB" w:rsidRPr="00F44CD2" w:rsidRDefault="00D604EB" w:rsidP="00D604EB">
      <w:pPr>
        <w:widowControl w:val="0"/>
        <w:autoSpaceDE w:val="0"/>
        <w:autoSpaceDN w:val="0"/>
        <w:adjustRightInd w:val="0"/>
        <w:rPr>
          <w:rFonts w:ascii="Cambria" w:hAnsi="Cambria" w:cs="Cambria"/>
          <w:sz w:val="20"/>
          <w:szCs w:val="20"/>
        </w:rPr>
      </w:pPr>
      <w:r w:rsidRPr="00F44CD2">
        <w:rPr>
          <w:rFonts w:ascii="Cambria" w:hAnsi="Cambria" w:cs="Cambria"/>
          <w:sz w:val="20"/>
          <w:szCs w:val="20"/>
        </w:rPr>
        <w:t xml:space="preserve">Attendees at MSPA-sponsored events that have a physical or medical disability, either temporary or permanent, may be eligible for reasonable accommodations at the event. In order to receive such accommodations, attendees must identify themselves in advance of the event in order to collaborate on the development of an accommodation plan. Please contact Karla Wells at </w:t>
      </w:r>
      <w:hyperlink r:id="rId13" w:history="1">
        <w:r w:rsidRPr="00F44CD2">
          <w:rPr>
            <w:rStyle w:val="Hyperlink"/>
            <w:rFonts w:ascii="Cambria" w:hAnsi="Cambria" w:cs="Cambria"/>
            <w:sz w:val="20"/>
            <w:szCs w:val="20"/>
          </w:rPr>
          <w:t>Karla.Wells@district196.org</w:t>
        </w:r>
      </w:hyperlink>
      <w:r w:rsidRPr="00F44CD2">
        <w:rPr>
          <w:rFonts w:ascii="Cambria" w:hAnsi="Cambria" w:cs="Cambria"/>
          <w:sz w:val="20"/>
          <w:szCs w:val="20"/>
        </w:rPr>
        <w:t xml:space="preserve"> as soon as possible.</w:t>
      </w:r>
    </w:p>
    <w:p w14:paraId="68AE8EBA" w14:textId="77777777" w:rsidR="00260FF2" w:rsidRDefault="00260FF2" w:rsidP="00D604EB">
      <w:pPr>
        <w:widowControl w:val="0"/>
        <w:autoSpaceDE w:val="0"/>
        <w:autoSpaceDN w:val="0"/>
        <w:adjustRightInd w:val="0"/>
        <w:rPr>
          <w:rFonts w:ascii="Cambria" w:hAnsi="Cambria" w:cs="Cambria"/>
          <w:b/>
          <w:bCs/>
          <w:sz w:val="20"/>
          <w:szCs w:val="20"/>
        </w:rPr>
      </w:pPr>
    </w:p>
    <w:p w14:paraId="2232DF1C" w14:textId="77777777" w:rsidR="00D604EB" w:rsidRPr="00F44CD2" w:rsidRDefault="00D604EB" w:rsidP="00D604EB">
      <w:pPr>
        <w:widowControl w:val="0"/>
        <w:autoSpaceDE w:val="0"/>
        <w:autoSpaceDN w:val="0"/>
        <w:adjustRightInd w:val="0"/>
        <w:rPr>
          <w:rFonts w:ascii="Cambria" w:hAnsi="Cambria" w:cs="Cambria"/>
          <w:b/>
          <w:bCs/>
          <w:sz w:val="20"/>
          <w:szCs w:val="20"/>
        </w:rPr>
      </w:pPr>
      <w:r w:rsidRPr="00F44CD2">
        <w:rPr>
          <w:rFonts w:ascii="Cambria" w:hAnsi="Cambria" w:cs="Cambria"/>
          <w:b/>
          <w:bCs/>
          <w:sz w:val="20"/>
          <w:szCs w:val="20"/>
        </w:rPr>
        <w:t>Questions?</w:t>
      </w:r>
    </w:p>
    <w:p w14:paraId="7456F942" w14:textId="55B14579" w:rsidR="00260FF2" w:rsidRDefault="00D604EB" w:rsidP="00B56238">
      <w:pPr>
        <w:widowControl w:val="0"/>
        <w:autoSpaceDE w:val="0"/>
        <w:autoSpaceDN w:val="0"/>
        <w:adjustRightInd w:val="0"/>
        <w:rPr>
          <w:rFonts w:ascii="Cambria" w:hAnsi="Cambria" w:cs="Cambria"/>
          <w:sz w:val="20"/>
          <w:szCs w:val="20"/>
        </w:rPr>
      </w:pPr>
      <w:r w:rsidRPr="00F44CD2">
        <w:rPr>
          <w:rFonts w:ascii="Cambria" w:hAnsi="Cambria" w:cs="Cambria"/>
          <w:sz w:val="20"/>
          <w:szCs w:val="20"/>
        </w:rPr>
        <w:t>If you have any questions about the conference or if you are a member of another professional organization interested in attending and would like rate information please contact Karla Wells at</w:t>
      </w:r>
      <w:r w:rsidRPr="00F44CD2">
        <w:rPr>
          <w:rFonts w:ascii="Cambria" w:hAnsi="Cambria" w:cs="Cambria"/>
          <w:color w:val="0000FF"/>
          <w:sz w:val="20"/>
          <w:szCs w:val="20"/>
        </w:rPr>
        <w:t xml:space="preserve"> </w:t>
      </w:r>
      <w:hyperlink r:id="rId14" w:history="1">
        <w:r w:rsidRPr="00F44CD2">
          <w:rPr>
            <w:rStyle w:val="Hyperlink"/>
            <w:rFonts w:ascii="Cambria" w:hAnsi="Cambria" w:cs="Cambria"/>
            <w:sz w:val="20"/>
            <w:szCs w:val="20"/>
          </w:rPr>
          <w:t>Karla.Wells@district196.org</w:t>
        </w:r>
      </w:hyperlink>
      <w:r w:rsidRPr="00F44CD2">
        <w:rPr>
          <w:rFonts w:ascii="Cambria" w:hAnsi="Cambria" w:cs="Cambria"/>
          <w:sz w:val="20"/>
          <w:szCs w:val="20"/>
        </w:rPr>
        <w:t xml:space="preserve"> or Jennifer </w:t>
      </w:r>
      <w:proofErr w:type="spellStart"/>
      <w:r w:rsidRPr="00F44CD2">
        <w:rPr>
          <w:rFonts w:ascii="Cambria" w:hAnsi="Cambria" w:cs="Cambria"/>
          <w:sz w:val="20"/>
          <w:szCs w:val="20"/>
        </w:rPr>
        <w:t>Brehm</w:t>
      </w:r>
      <w:proofErr w:type="spellEnd"/>
      <w:r w:rsidRPr="00F44CD2">
        <w:rPr>
          <w:rFonts w:ascii="Cambria" w:hAnsi="Cambria" w:cs="Cambria"/>
          <w:sz w:val="20"/>
          <w:szCs w:val="20"/>
        </w:rPr>
        <w:t xml:space="preserve"> at</w:t>
      </w:r>
      <w:r w:rsidRPr="00CB63D3">
        <w:t xml:space="preserve"> </w:t>
      </w:r>
      <w:hyperlink r:id="rId15" w:history="1">
        <w:r w:rsidRPr="00BA3AAF">
          <w:rPr>
            <w:rStyle w:val="Hyperlink"/>
            <w:rFonts w:ascii="Cambria" w:hAnsi="Cambria" w:cs="Cambria"/>
            <w:sz w:val="20"/>
            <w:szCs w:val="20"/>
          </w:rPr>
          <w:t>jbrehm@zumbroed.org</w:t>
        </w:r>
      </w:hyperlink>
      <w:r>
        <w:rPr>
          <w:rFonts w:ascii="Cambria" w:hAnsi="Cambria" w:cs="Cambria"/>
          <w:sz w:val="20"/>
          <w:szCs w:val="20"/>
        </w:rPr>
        <w:t xml:space="preserve">  </w:t>
      </w:r>
    </w:p>
    <w:p w14:paraId="13BE7E14" w14:textId="77777777" w:rsidR="000944B7" w:rsidRPr="00B56238" w:rsidRDefault="000944B7" w:rsidP="00B56238">
      <w:pPr>
        <w:widowControl w:val="0"/>
        <w:autoSpaceDE w:val="0"/>
        <w:autoSpaceDN w:val="0"/>
        <w:adjustRightInd w:val="0"/>
        <w:rPr>
          <w:rFonts w:ascii="Cambria" w:hAnsi="Cambria" w:cs="Cambria"/>
          <w:sz w:val="20"/>
          <w:szCs w:val="20"/>
        </w:rPr>
      </w:pPr>
    </w:p>
    <w:p w14:paraId="4916D635" w14:textId="77777777" w:rsidR="00812C18" w:rsidRDefault="00812C18" w:rsidP="00B56238">
      <w:pPr>
        <w:jc w:val="center"/>
        <w:rPr>
          <w:rFonts w:ascii="Arial" w:hAnsi="Arial" w:cs="Arial"/>
          <w:b/>
        </w:rPr>
      </w:pPr>
    </w:p>
    <w:p w14:paraId="413226BB" w14:textId="0CC328AC" w:rsidR="00AB2291" w:rsidRPr="00B56238" w:rsidRDefault="00AB2291" w:rsidP="00B56238">
      <w:pPr>
        <w:jc w:val="center"/>
        <w:rPr>
          <w:rFonts w:ascii="Arial" w:hAnsi="Arial" w:cs="Arial"/>
          <w:b/>
        </w:rPr>
      </w:pPr>
      <w:r w:rsidRPr="000A388D">
        <w:rPr>
          <w:rFonts w:ascii="Arial" w:hAnsi="Arial" w:cs="Arial"/>
          <w:b/>
        </w:rPr>
        <w:lastRenderedPageBreak/>
        <w:t>Thursday, January 2</w:t>
      </w:r>
      <w:r w:rsidR="002B1289">
        <w:rPr>
          <w:rFonts w:ascii="Arial" w:hAnsi="Arial" w:cs="Arial"/>
          <w:b/>
        </w:rPr>
        <w:t>4</w:t>
      </w:r>
      <w:r w:rsidRPr="000A388D">
        <w:rPr>
          <w:rFonts w:ascii="Arial" w:hAnsi="Arial" w:cs="Arial"/>
          <w:b/>
          <w:vertAlign w:val="superscript"/>
        </w:rPr>
        <w:t>th</w:t>
      </w:r>
      <w:r w:rsidR="002B1289">
        <w:rPr>
          <w:rFonts w:ascii="Arial" w:hAnsi="Arial" w:cs="Arial"/>
          <w:b/>
        </w:rPr>
        <w:t>, 2019</w:t>
      </w:r>
    </w:p>
    <w:p w14:paraId="3C04BC3C" w14:textId="72B55DBB" w:rsidR="00AB2291" w:rsidRPr="00990F22" w:rsidRDefault="000A388D" w:rsidP="000A388D">
      <w:pPr>
        <w:jc w:val="center"/>
        <w:rPr>
          <w:rFonts w:ascii="Arial" w:hAnsi="Arial" w:cs="Arial"/>
          <w:b/>
          <w:sz w:val="20"/>
          <w:szCs w:val="20"/>
        </w:rPr>
      </w:pPr>
      <w:r w:rsidRPr="00990F22">
        <w:rPr>
          <w:rFonts w:ascii="Arial" w:hAnsi="Arial" w:cs="Arial"/>
          <w:b/>
          <w:sz w:val="20"/>
          <w:szCs w:val="20"/>
        </w:rPr>
        <w:t xml:space="preserve">Keynote Speaker: </w:t>
      </w:r>
      <w:r w:rsidR="00990F22" w:rsidRPr="00990F22">
        <w:rPr>
          <w:rFonts w:ascii="Arial" w:eastAsia="Times New Roman" w:hAnsi="Arial" w:cs="Arial"/>
          <w:b/>
          <w:sz w:val="20"/>
          <w:szCs w:val="20"/>
        </w:rPr>
        <w:t>Lisa Kelly-Vance</w:t>
      </w:r>
      <w:r w:rsidR="006D7398" w:rsidRPr="00990F22">
        <w:rPr>
          <w:rFonts w:ascii="Arial" w:hAnsi="Arial" w:cs="Arial"/>
          <w:b/>
          <w:sz w:val="20"/>
          <w:szCs w:val="20"/>
        </w:rPr>
        <w:t>, NASP President</w:t>
      </w:r>
    </w:p>
    <w:p w14:paraId="1CB61DA5" w14:textId="58D2B9CD" w:rsidR="00AB2291" w:rsidRPr="00990F22" w:rsidRDefault="00990F22" w:rsidP="00990F22">
      <w:pPr>
        <w:jc w:val="center"/>
        <w:rPr>
          <w:rFonts w:ascii="Arial" w:hAnsi="Arial" w:cs="Arial"/>
          <w:b/>
          <w:sz w:val="18"/>
          <w:szCs w:val="18"/>
          <w:highlight w:val="cyan"/>
        </w:rPr>
      </w:pPr>
      <w:r w:rsidRPr="00990F22">
        <w:rPr>
          <w:rFonts w:ascii="Arial" w:hAnsi="Arial" w:cs="Arial"/>
          <w:b/>
          <w:sz w:val="20"/>
          <w:szCs w:val="20"/>
        </w:rPr>
        <w:t>Unlock Potential: Prevention is Key</w:t>
      </w:r>
    </w:p>
    <w:p w14:paraId="119C003C" w14:textId="0C249E3A" w:rsidR="00AB2291" w:rsidRPr="00792895" w:rsidRDefault="00AB2291">
      <w:pPr>
        <w:rPr>
          <w:rFonts w:ascii="Arial" w:hAnsi="Arial" w:cs="Arial"/>
          <w:b/>
          <w:sz w:val="18"/>
          <w:szCs w:val="18"/>
        </w:rPr>
      </w:pPr>
      <w:r w:rsidRPr="00792895">
        <w:rPr>
          <w:rFonts w:ascii="Arial" w:hAnsi="Arial" w:cs="Arial"/>
          <w:b/>
          <w:sz w:val="18"/>
          <w:szCs w:val="18"/>
        </w:rPr>
        <w:t>Morning Breakout sessions</w:t>
      </w:r>
      <w:r w:rsidR="00812C18">
        <w:rPr>
          <w:rFonts w:ascii="Arial" w:hAnsi="Arial" w:cs="Arial"/>
          <w:b/>
          <w:sz w:val="18"/>
          <w:szCs w:val="18"/>
        </w:rPr>
        <w:t xml:space="preserve"> </w:t>
      </w:r>
    </w:p>
    <w:tbl>
      <w:tblPr>
        <w:tblW w:w="706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065"/>
      </w:tblGrid>
      <w:tr w:rsidR="00792895" w:rsidRPr="002B1289" w14:paraId="5060C86D" w14:textId="77777777" w:rsidTr="000944B7">
        <w:trPr>
          <w:trHeight w:val="315"/>
        </w:trPr>
        <w:tc>
          <w:tcPr>
            <w:tcW w:w="7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AE003" w14:textId="12ADE860" w:rsidR="00792895" w:rsidRPr="002B1289" w:rsidRDefault="00792895" w:rsidP="00930442">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Amanda </w:t>
            </w:r>
            <w:proofErr w:type="spellStart"/>
            <w:r w:rsidRPr="007465DC">
              <w:rPr>
                <w:rFonts w:ascii="Calibri" w:eastAsia="Times New Roman" w:hAnsi="Calibri" w:cs="Times New Roman"/>
                <w:b/>
                <w:bCs/>
                <w:sz w:val="20"/>
                <w:szCs w:val="20"/>
              </w:rPr>
              <w:t>VanderHeyden</w:t>
            </w:r>
            <w:proofErr w:type="spellEnd"/>
            <w:r w:rsidRPr="007465DC">
              <w:rPr>
                <w:rFonts w:ascii="Calibri" w:eastAsia="Times New Roman" w:hAnsi="Calibri" w:cs="Times New Roman"/>
                <w:b/>
                <w:bCs/>
                <w:sz w:val="20"/>
                <w:szCs w:val="20"/>
              </w:rPr>
              <w:t xml:space="preserve"> &amp; Paul </w:t>
            </w:r>
            <w:proofErr w:type="spellStart"/>
            <w:r w:rsidRPr="007465DC">
              <w:rPr>
                <w:rFonts w:ascii="Calibri" w:eastAsia="Times New Roman" w:hAnsi="Calibri" w:cs="Times New Roman"/>
                <w:b/>
                <w:bCs/>
                <w:sz w:val="20"/>
                <w:szCs w:val="20"/>
              </w:rPr>
              <w:t>Muyskens</w:t>
            </w:r>
            <w:proofErr w:type="spellEnd"/>
            <w:r>
              <w:rPr>
                <w:rFonts w:ascii="Calibri" w:eastAsia="Times New Roman" w:hAnsi="Calibri" w:cs="Times New Roman"/>
                <w:b/>
                <w:bCs/>
                <w:sz w:val="20"/>
                <w:szCs w:val="20"/>
              </w:rPr>
              <w:t>:</w:t>
            </w:r>
            <w:r w:rsidRPr="007465DC">
              <w:rPr>
                <w:rFonts w:asciiTheme="majorHAnsi" w:hAnsiTheme="majorHAnsi" w:cs="Calibri"/>
                <w:sz w:val="20"/>
                <w:szCs w:val="20"/>
              </w:rPr>
              <w:t xml:space="preserve"> The Next Frontier in MTSS: Mathematics</w:t>
            </w:r>
          </w:p>
        </w:tc>
      </w:tr>
      <w:tr w:rsidR="00792895" w:rsidRPr="002B1289" w14:paraId="13EBD79E" w14:textId="77777777" w:rsidTr="000944B7">
        <w:trPr>
          <w:trHeight w:val="315"/>
        </w:trPr>
        <w:tc>
          <w:tcPr>
            <w:tcW w:w="7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5E8AC" w14:textId="6A26FA97"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sz w:val="20"/>
                <w:szCs w:val="20"/>
              </w:rPr>
              <w:t>Lisa Kelly-Vance</w:t>
            </w:r>
            <w:r>
              <w:rPr>
                <w:rFonts w:ascii="Calibri" w:eastAsia="Times New Roman" w:hAnsi="Calibri" w:cs="Times New Roman"/>
                <w:b/>
                <w:bCs/>
                <w:sz w:val="20"/>
                <w:szCs w:val="20"/>
              </w:rPr>
              <w:t>:</w:t>
            </w:r>
            <w:r w:rsidRPr="007465DC">
              <w:rPr>
                <w:rFonts w:cstheme="minorHAnsi"/>
                <w:sz w:val="20"/>
                <w:szCs w:val="20"/>
              </w:rPr>
              <w:t xml:space="preserve"> Using Small Group Interventions to Unlock Student Potential</w:t>
            </w:r>
          </w:p>
        </w:tc>
      </w:tr>
      <w:tr w:rsidR="00792895" w:rsidRPr="002B1289" w14:paraId="0A29FF6D" w14:textId="77777777" w:rsidTr="000944B7">
        <w:trPr>
          <w:trHeight w:val="315"/>
        </w:trPr>
        <w:tc>
          <w:tcPr>
            <w:tcW w:w="7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BB86AA" w14:textId="645A0615"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color w:val="000000"/>
                <w:sz w:val="20"/>
                <w:szCs w:val="20"/>
              </w:rPr>
              <w:t xml:space="preserve">Carole </w:t>
            </w:r>
            <w:proofErr w:type="spellStart"/>
            <w:r w:rsidRPr="007465DC">
              <w:rPr>
                <w:rFonts w:ascii="Calibri" w:eastAsia="Times New Roman" w:hAnsi="Calibri" w:cs="Times New Roman"/>
                <w:b/>
                <w:bCs/>
                <w:color w:val="000000"/>
                <w:sz w:val="20"/>
                <w:szCs w:val="20"/>
              </w:rPr>
              <w:t>Guptol</w:t>
            </w:r>
            <w:proofErr w:type="spellEnd"/>
            <w:r>
              <w:rPr>
                <w:rFonts w:ascii="Calibri" w:eastAsia="Times New Roman" w:hAnsi="Calibri" w:cs="Times New Roman"/>
                <w:b/>
                <w:bCs/>
                <w:color w:val="000000"/>
                <w:sz w:val="20"/>
                <w:szCs w:val="20"/>
              </w:rPr>
              <w:t>:</w:t>
            </w:r>
            <w:r w:rsidRPr="007465DC">
              <w:rPr>
                <w:sz w:val="20"/>
                <w:szCs w:val="20"/>
              </w:rPr>
              <w:t xml:space="preserve"> Reexamining Equity</w:t>
            </w:r>
          </w:p>
        </w:tc>
      </w:tr>
      <w:tr w:rsidR="00792895" w:rsidRPr="002B1289" w14:paraId="042AC42D" w14:textId="77777777" w:rsidTr="000944B7">
        <w:trPr>
          <w:trHeight w:val="315"/>
        </w:trPr>
        <w:tc>
          <w:tcPr>
            <w:tcW w:w="7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8C002" w14:textId="5A89FD17"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sz w:val="20"/>
                <w:szCs w:val="20"/>
              </w:rPr>
              <w:t>U of MN Faculty</w:t>
            </w:r>
            <w:r>
              <w:rPr>
                <w:rFonts w:ascii="Calibri" w:eastAsia="Times New Roman" w:hAnsi="Calibri" w:cs="Times New Roman"/>
                <w:b/>
                <w:bCs/>
                <w:sz w:val="20"/>
                <w:szCs w:val="20"/>
              </w:rPr>
              <w:t>:</w:t>
            </w:r>
            <w:r w:rsidRPr="007465DC">
              <w:rPr>
                <w:rFonts w:ascii="Calibri" w:eastAsia="Times New Roman" w:hAnsi="Calibri" w:cs="Times New Roman"/>
                <w:sz w:val="20"/>
                <w:szCs w:val="20"/>
              </w:rPr>
              <w:t xml:space="preserve"> </w:t>
            </w:r>
            <w:proofErr w:type="spellStart"/>
            <w:r w:rsidRPr="007465DC">
              <w:rPr>
                <w:rFonts w:ascii="Calibri" w:eastAsia="Times New Roman" w:hAnsi="Calibri" w:cs="Times New Roman"/>
                <w:sz w:val="20"/>
                <w:szCs w:val="20"/>
              </w:rPr>
              <w:t>Mythbusters</w:t>
            </w:r>
            <w:proofErr w:type="spellEnd"/>
            <w:r w:rsidRPr="007465DC">
              <w:rPr>
                <w:rFonts w:ascii="Calibri" w:eastAsia="Times New Roman" w:hAnsi="Calibri" w:cs="Times New Roman"/>
                <w:sz w:val="20"/>
                <w:szCs w:val="20"/>
              </w:rPr>
              <w:t>-Debunking Common Misunderstandings of School Psych Practice</w:t>
            </w:r>
          </w:p>
        </w:tc>
      </w:tr>
      <w:tr w:rsidR="00792895" w:rsidRPr="002B1289" w14:paraId="6AABC5E8" w14:textId="77777777" w:rsidTr="000944B7">
        <w:trPr>
          <w:trHeight w:val="315"/>
        </w:trPr>
        <w:tc>
          <w:tcPr>
            <w:tcW w:w="7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4B5B5" w14:textId="0E79BE4E"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Jay </w:t>
            </w:r>
            <w:proofErr w:type="spellStart"/>
            <w:r w:rsidRPr="007465DC">
              <w:rPr>
                <w:rFonts w:ascii="Calibri" w:eastAsia="Times New Roman" w:hAnsi="Calibri" w:cs="Times New Roman"/>
                <w:b/>
                <w:bCs/>
                <w:sz w:val="20"/>
                <w:szCs w:val="20"/>
              </w:rPr>
              <w:t>Trenhaile</w:t>
            </w:r>
            <w:proofErr w:type="spellEnd"/>
            <w:r>
              <w:rPr>
                <w:rFonts w:ascii="Calibri" w:eastAsia="Times New Roman" w:hAnsi="Calibri" w:cs="Times New Roman"/>
                <w:b/>
                <w:bCs/>
                <w:sz w:val="20"/>
                <w:szCs w:val="20"/>
              </w:rPr>
              <w:t>:</w:t>
            </w:r>
            <w:r w:rsidRPr="007465DC">
              <w:rPr>
                <w:rFonts w:ascii="Calibri" w:eastAsia="Times New Roman" w:hAnsi="Calibri" w:cs="Times New Roman"/>
                <w:sz w:val="20"/>
                <w:szCs w:val="20"/>
              </w:rPr>
              <w:t xml:space="preserve"> Solution Focused Applications in the School</w:t>
            </w:r>
          </w:p>
        </w:tc>
      </w:tr>
      <w:tr w:rsidR="00792895" w:rsidRPr="002B1289" w14:paraId="16EEFA3D" w14:textId="77777777" w:rsidTr="000944B7">
        <w:trPr>
          <w:trHeight w:val="315"/>
        </w:trPr>
        <w:tc>
          <w:tcPr>
            <w:tcW w:w="7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E232FD6" w14:textId="4379AFA1" w:rsidR="00792895" w:rsidRPr="007465DC" w:rsidRDefault="00792895" w:rsidP="008006E3">
            <w:pPr>
              <w:rPr>
                <w:rFonts w:ascii="Calibri" w:eastAsia="Times New Roman" w:hAnsi="Calibri" w:cs="Times New Roman"/>
                <w:b/>
                <w:bCs/>
                <w:sz w:val="20"/>
                <w:szCs w:val="20"/>
              </w:rPr>
            </w:pPr>
            <w:r>
              <w:rPr>
                <w:rFonts w:ascii="Calibri" w:eastAsia="Times New Roman" w:hAnsi="Calibri" w:cs="Times New Roman"/>
                <w:b/>
                <w:bCs/>
                <w:sz w:val="20"/>
                <w:szCs w:val="20"/>
              </w:rPr>
              <w:t>Clay Cook:</w:t>
            </w:r>
            <w:r w:rsidRPr="007465DC">
              <w:rPr>
                <w:rFonts w:ascii="Calibri" w:hAnsi="Calibri" w:cs="Calibri"/>
                <w:sz w:val="20"/>
                <w:szCs w:val="20"/>
              </w:rPr>
              <w:t xml:space="preserve"> Problem-Solving for Students with Social, Emotional and Behavioral Needs: Data, Systems and Practices</w:t>
            </w:r>
          </w:p>
        </w:tc>
      </w:tr>
    </w:tbl>
    <w:p w14:paraId="5CB00E60" w14:textId="77777777" w:rsidR="00AB2291" w:rsidRPr="002B1289" w:rsidRDefault="00AB2291">
      <w:pPr>
        <w:rPr>
          <w:rFonts w:ascii="Arial" w:hAnsi="Arial" w:cs="Arial"/>
          <w:sz w:val="18"/>
          <w:szCs w:val="18"/>
          <w:highlight w:val="cyan"/>
        </w:rPr>
      </w:pPr>
    </w:p>
    <w:p w14:paraId="69246D16" w14:textId="5E47C78F" w:rsidR="00AB2291" w:rsidRPr="00792895" w:rsidRDefault="00AB2291">
      <w:pPr>
        <w:rPr>
          <w:rFonts w:ascii="Arial" w:hAnsi="Arial" w:cs="Arial"/>
          <w:b/>
          <w:sz w:val="18"/>
          <w:szCs w:val="18"/>
        </w:rPr>
      </w:pPr>
      <w:r w:rsidRPr="00792895">
        <w:rPr>
          <w:rFonts w:ascii="Arial" w:hAnsi="Arial" w:cs="Arial"/>
          <w:b/>
          <w:sz w:val="18"/>
          <w:szCs w:val="18"/>
        </w:rPr>
        <w:t>Lunch</w:t>
      </w:r>
      <w:r w:rsidR="000944B7">
        <w:rPr>
          <w:rFonts w:ascii="Arial" w:hAnsi="Arial" w:cs="Arial"/>
          <w:b/>
          <w:sz w:val="18"/>
          <w:szCs w:val="18"/>
        </w:rPr>
        <w:t xml:space="preserve"> (</w:t>
      </w:r>
      <w:r w:rsidR="006D2FAF">
        <w:rPr>
          <w:rFonts w:ascii="Arial" w:hAnsi="Arial" w:cs="Arial"/>
          <w:b/>
          <w:sz w:val="18"/>
          <w:szCs w:val="18"/>
        </w:rPr>
        <w:t>Provided)</w:t>
      </w:r>
      <w:r w:rsidRPr="00792895">
        <w:rPr>
          <w:rFonts w:ascii="Arial" w:hAnsi="Arial" w:cs="Arial"/>
          <w:b/>
          <w:sz w:val="18"/>
          <w:szCs w:val="18"/>
        </w:rPr>
        <w:t>/</w:t>
      </w:r>
      <w:r w:rsidR="000944B7">
        <w:rPr>
          <w:rFonts w:ascii="Arial" w:hAnsi="Arial" w:cs="Arial"/>
          <w:b/>
          <w:sz w:val="18"/>
          <w:szCs w:val="18"/>
        </w:rPr>
        <w:t xml:space="preserve"> </w:t>
      </w:r>
      <w:r w:rsidRPr="00792895">
        <w:rPr>
          <w:rFonts w:ascii="Arial" w:hAnsi="Arial" w:cs="Arial"/>
          <w:b/>
          <w:sz w:val="18"/>
          <w:szCs w:val="18"/>
        </w:rPr>
        <w:t xml:space="preserve">Student Meet and Greet with NASP President </w:t>
      </w:r>
      <w:r w:rsidR="00792895" w:rsidRPr="00792895">
        <w:rPr>
          <w:rFonts w:ascii="Arial" w:hAnsi="Arial" w:cs="Arial"/>
          <w:b/>
          <w:sz w:val="18"/>
          <w:szCs w:val="18"/>
        </w:rPr>
        <w:t>Lisa Kelly-Vance</w:t>
      </w:r>
    </w:p>
    <w:p w14:paraId="3579DAA1" w14:textId="77777777" w:rsidR="00AB2291" w:rsidRPr="002B1289" w:rsidRDefault="00AB2291">
      <w:pPr>
        <w:rPr>
          <w:rFonts w:ascii="Arial" w:hAnsi="Arial" w:cs="Arial"/>
          <w:sz w:val="18"/>
          <w:szCs w:val="18"/>
          <w:highlight w:val="cyan"/>
        </w:rPr>
      </w:pPr>
    </w:p>
    <w:p w14:paraId="1EC53313" w14:textId="75E5BFBA" w:rsidR="00AB2291" w:rsidRPr="00792895" w:rsidRDefault="000944B7">
      <w:pPr>
        <w:rPr>
          <w:rFonts w:ascii="Arial" w:hAnsi="Arial" w:cs="Arial"/>
          <w:b/>
          <w:sz w:val="18"/>
          <w:szCs w:val="18"/>
        </w:rPr>
      </w:pPr>
      <w:r>
        <w:rPr>
          <w:rFonts w:ascii="Arial" w:hAnsi="Arial" w:cs="Arial"/>
          <w:b/>
          <w:sz w:val="18"/>
          <w:szCs w:val="18"/>
        </w:rPr>
        <w:t>Afternoon B</w:t>
      </w:r>
      <w:r w:rsidR="00AB2291" w:rsidRPr="00792895">
        <w:rPr>
          <w:rFonts w:ascii="Arial" w:hAnsi="Arial" w:cs="Arial"/>
          <w:b/>
          <w:sz w:val="18"/>
          <w:szCs w:val="18"/>
        </w:rPr>
        <w:t>reakout sessions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040"/>
      </w:tblGrid>
      <w:tr w:rsidR="00792895" w:rsidRPr="002B1289" w14:paraId="0BCB98FD"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5188D" w14:textId="2EE67B7E" w:rsidR="00792895" w:rsidRPr="002B1289" w:rsidRDefault="00792895" w:rsidP="008006E3">
            <w:pPr>
              <w:rPr>
                <w:rFonts w:ascii="Arial" w:eastAsia="Times New Roman" w:hAnsi="Arial" w:cs="Arial"/>
                <w:sz w:val="18"/>
                <w:szCs w:val="18"/>
                <w:highlight w:val="cyan"/>
              </w:rPr>
            </w:pPr>
            <w:r w:rsidRPr="00835754">
              <w:rPr>
                <w:rFonts w:asciiTheme="majorHAnsi" w:eastAsia="Times New Roman" w:hAnsiTheme="majorHAnsi" w:cs="Times New Roman"/>
                <w:b/>
                <w:bCs/>
                <w:sz w:val="20"/>
                <w:szCs w:val="20"/>
              </w:rPr>
              <w:t>Robbin Codding</w:t>
            </w:r>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Intensifying Interventions</w:t>
            </w:r>
          </w:p>
        </w:tc>
      </w:tr>
      <w:tr w:rsidR="00792895" w:rsidRPr="002B1289" w14:paraId="7D2F027B"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8EB7E" w14:textId="5941DDE2"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Tyson </w:t>
            </w:r>
            <w:proofErr w:type="spellStart"/>
            <w:r w:rsidRPr="007465DC">
              <w:rPr>
                <w:rFonts w:ascii="Calibri" w:eastAsia="Times New Roman" w:hAnsi="Calibri" w:cs="Times New Roman"/>
                <w:b/>
                <w:bCs/>
                <w:sz w:val="20"/>
                <w:szCs w:val="20"/>
              </w:rPr>
              <w:t>Zitzow</w:t>
            </w:r>
            <w:proofErr w:type="spellEnd"/>
            <w:r>
              <w:rPr>
                <w:rFonts w:ascii="Calibri" w:eastAsia="Times New Roman" w:hAnsi="Calibri" w:cs="Times New Roman"/>
                <w:b/>
                <w:bCs/>
                <w:sz w:val="20"/>
                <w:szCs w:val="20"/>
              </w:rPr>
              <w:t>:</w:t>
            </w:r>
            <w:r w:rsidRPr="007465DC">
              <w:rPr>
                <w:rFonts w:asciiTheme="majorHAnsi" w:eastAsia="Times New Roman" w:hAnsiTheme="majorHAnsi" w:cs="Times New Roman"/>
                <w:sz w:val="20"/>
                <w:szCs w:val="20"/>
              </w:rPr>
              <w:t xml:space="preserve"> MTSS and </w:t>
            </w:r>
            <w:proofErr w:type="spellStart"/>
            <w:r w:rsidRPr="007465DC">
              <w:rPr>
                <w:rFonts w:asciiTheme="majorHAnsi" w:eastAsia="Times New Roman" w:hAnsiTheme="majorHAnsi" w:cs="Times New Roman"/>
                <w:sz w:val="20"/>
                <w:szCs w:val="20"/>
              </w:rPr>
              <w:t>SpEd</w:t>
            </w:r>
            <w:proofErr w:type="spellEnd"/>
            <w:r w:rsidRPr="007465DC">
              <w:rPr>
                <w:rFonts w:asciiTheme="majorHAnsi" w:eastAsia="Times New Roman" w:hAnsiTheme="majorHAnsi" w:cs="Times New Roman"/>
                <w:sz w:val="20"/>
                <w:szCs w:val="20"/>
              </w:rPr>
              <w:t xml:space="preserve"> Considerations for English Learners</w:t>
            </w:r>
          </w:p>
        </w:tc>
      </w:tr>
      <w:tr w:rsidR="00792895" w:rsidRPr="002B1289" w14:paraId="1E082A5A"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7F345A" w14:textId="6C634803"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Raj </w:t>
            </w:r>
            <w:proofErr w:type="spellStart"/>
            <w:r w:rsidRPr="007465DC">
              <w:rPr>
                <w:rFonts w:ascii="Calibri" w:eastAsia="Times New Roman" w:hAnsi="Calibri" w:cs="Times New Roman"/>
                <w:b/>
                <w:bCs/>
                <w:sz w:val="20"/>
                <w:szCs w:val="20"/>
              </w:rPr>
              <w:t>Sethuraju</w:t>
            </w:r>
            <w:proofErr w:type="spellEnd"/>
            <w:r>
              <w:rPr>
                <w:rFonts w:ascii="Calibri" w:eastAsia="Times New Roman" w:hAnsi="Calibri" w:cs="Times New Roman"/>
                <w:b/>
                <w:bCs/>
                <w:sz w:val="20"/>
                <w:szCs w:val="20"/>
              </w:rPr>
              <w:t>:</w:t>
            </w:r>
            <w:r w:rsidRPr="007465DC">
              <w:rPr>
                <w:rFonts w:asciiTheme="majorHAnsi" w:hAnsiTheme="majorHAnsi" w:cs="Calibri"/>
                <w:sz w:val="20"/>
                <w:szCs w:val="20"/>
              </w:rPr>
              <w:t xml:space="preserve"> Messy Conversations About Race Matters Aimed at Opening Doors and Expanding Success</w:t>
            </w:r>
          </w:p>
        </w:tc>
      </w:tr>
      <w:tr w:rsidR="00792895" w:rsidRPr="002B1289" w14:paraId="4B4F4F0E"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D8760" w14:textId="6F941CEB"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Annie </w:t>
            </w:r>
            <w:proofErr w:type="spellStart"/>
            <w:r w:rsidRPr="007465DC">
              <w:rPr>
                <w:rFonts w:ascii="Calibri" w:eastAsia="Times New Roman" w:hAnsi="Calibri" w:cs="Times New Roman"/>
                <w:b/>
                <w:bCs/>
                <w:sz w:val="20"/>
                <w:szCs w:val="20"/>
              </w:rPr>
              <w:t>Mitty</w:t>
            </w:r>
            <w:proofErr w:type="spellEnd"/>
            <w:r>
              <w:rPr>
                <w:rFonts w:ascii="Calibri" w:eastAsia="Times New Roman" w:hAnsi="Calibri" w:cs="Times New Roman"/>
                <w:b/>
                <w:bCs/>
                <w:sz w:val="20"/>
                <w:szCs w:val="20"/>
              </w:rPr>
              <w:t>:</w:t>
            </w:r>
            <w:r w:rsidRPr="007465DC">
              <w:rPr>
                <w:rFonts w:ascii="Calibri" w:eastAsia="Times New Roman" w:hAnsi="Calibri" w:cs="Times New Roman"/>
                <w:sz w:val="20"/>
                <w:szCs w:val="20"/>
              </w:rPr>
              <w:t xml:space="preserve"> Compassion Fatigue</w:t>
            </w:r>
          </w:p>
        </w:tc>
      </w:tr>
      <w:tr w:rsidR="00792895" w:rsidRPr="002B1289" w14:paraId="4A837FD8"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8BC7B" w14:textId="5C9D0B3B" w:rsidR="00792895" w:rsidRPr="002B1289" w:rsidRDefault="00792895" w:rsidP="008006E3">
            <w:pPr>
              <w:rPr>
                <w:rFonts w:ascii="Arial" w:eastAsia="Times New Roman" w:hAnsi="Arial" w:cs="Arial"/>
                <w:sz w:val="18"/>
                <w:szCs w:val="18"/>
                <w:highlight w:val="cyan"/>
              </w:rPr>
            </w:pPr>
            <w:r w:rsidRPr="007465DC">
              <w:rPr>
                <w:rFonts w:ascii="Calibri" w:eastAsia="Times New Roman" w:hAnsi="Calibri" w:cs="Times New Roman"/>
                <w:b/>
                <w:bCs/>
                <w:color w:val="000000"/>
                <w:sz w:val="20"/>
                <w:szCs w:val="20"/>
              </w:rPr>
              <w:t xml:space="preserve">Amanda </w:t>
            </w:r>
            <w:proofErr w:type="spellStart"/>
            <w:r w:rsidRPr="007465DC">
              <w:rPr>
                <w:rFonts w:ascii="Calibri" w:eastAsia="Times New Roman" w:hAnsi="Calibri" w:cs="Times New Roman"/>
                <w:b/>
                <w:bCs/>
                <w:color w:val="000000"/>
                <w:sz w:val="20"/>
                <w:szCs w:val="20"/>
              </w:rPr>
              <w:t>VanderHeyden</w:t>
            </w:r>
            <w:proofErr w:type="spellEnd"/>
            <w:r w:rsidRPr="007465DC">
              <w:rPr>
                <w:rFonts w:ascii="Calibri" w:eastAsia="Times New Roman" w:hAnsi="Calibri" w:cs="Times New Roman"/>
                <w:b/>
                <w:bCs/>
                <w:color w:val="000000"/>
                <w:sz w:val="20"/>
                <w:szCs w:val="20"/>
              </w:rPr>
              <w:t xml:space="preserve"> &amp; Vicki Weinberg</w:t>
            </w:r>
            <w:r>
              <w:rPr>
                <w:rFonts w:ascii="Calibri" w:eastAsia="Times New Roman" w:hAnsi="Calibri" w:cs="Times New Roman"/>
                <w:b/>
                <w:bCs/>
                <w:color w:val="000000"/>
                <w:sz w:val="20"/>
                <w:szCs w:val="20"/>
              </w:rPr>
              <w:t>:</w:t>
            </w:r>
            <w:r w:rsidRPr="007465DC">
              <w:rPr>
                <w:rFonts w:asciiTheme="majorHAnsi" w:hAnsiTheme="majorHAnsi" w:cs="Times New Roman"/>
                <w:sz w:val="20"/>
                <w:szCs w:val="20"/>
              </w:rPr>
              <w:t xml:space="preserve"> #</w:t>
            </w:r>
            <w:proofErr w:type="spellStart"/>
            <w:r w:rsidRPr="007465DC">
              <w:rPr>
                <w:rFonts w:asciiTheme="majorHAnsi" w:hAnsiTheme="majorHAnsi" w:cs="Times New Roman"/>
                <w:sz w:val="20"/>
                <w:szCs w:val="20"/>
              </w:rPr>
              <w:t>DoWhatWorks</w:t>
            </w:r>
            <w:proofErr w:type="spellEnd"/>
            <w:r w:rsidRPr="007465DC">
              <w:rPr>
                <w:rFonts w:asciiTheme="majorHAnsi" w:hAnsiTheme="majorHAnsi" w:cs="Times New Roman"/>
                <w:sz w:val="20"/>
                <w:szCs w:val="20"/>
              </w:rPr>
              <w:t>: How To Build, Scale, and Sustain Your RTI Effort to Deliver Results and Accurate Decisions In Your School</w:t>
            </w:r>
          </w:p>
        </w:tc>
      </w:tr>
      <w:tr w:rsidR="00792895" w:rsidRPr="002B1289" w14:paraId="5E27C7FB"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654CC20" w14:textId="37E870DD" w:rsidR="00792895" w:rsidRPr="002B1289" w:rsidRDefault="00792895" w:rsidP="008006E3">
            <w:pPr>
              <w:rPr>
                <w:rFonts w:ascii="Arial" w:eastAsia="Times New Roman" w:hAnsi="Arial" w:cs="Arial"/>
                <w:color w:val="000000"/>
                <w:sz w:val="18"/>
                <w:szCs w:val="18"/>
                <w:highlight w:val="cyan"/>
              </w:rPr>
            </w:pPr>
            <w:r w:rsidRPr="007465DC">
              <w:rPr>
                <w:rFonts w:ascii="Calibri" w:eastAsia="Times New Roman" w:hAnsi="Calibri" w:cs="Times New Roman"/>
                <w:b/>
                <w:bCs/>
                <w:sz w:val="20"/>
                <w:szCs w:val="20"/>
              </w:rPr>
              <w:t>Ellie Wilson &amp; Barb Luskin</w:t>
            </w:r>
            <w:r>
              <w:rPr>
                <w:rFonts w:ascii="Calibri" w:eastAsia="Times New Roman" w:hAnsi="Calibri" w:cs="Times New Roman"/>
                <w:b/>
                <w:bCs/>
                <w:sz w:val="20"/>
                <w:szCs w:val="20"/>
              </w:rPr>
              <w:t>:</w:t>
            </w:r>
            <w:r w:rsidRPr="007465DC">
              <w:rPr>
                <w:rFonts w:ascii="Calibri" w:hAnsi="Calibri" w:cs="Calibri"/>
                <w:sz w:val="20"/>
                <w:szCs w:val="20"/>
              </w:rPr>
              <w:t xml:space="preserve"> Strategies and Supports For Autism: Everything the Autism Society Wants You to Know</w:t>
            </w:r>
          </w:p>
        </w:tc>
      </w:tr>
    </w:tbl>
    <w:p w14:paraId="31CC4E0C" w14:textId="77777777" w:rsidR="00AB2291" w:rsidRPr="002B1289" w:rsidRDefault="00AB2291">
      <w:pPr>
        <w:rPr>
          <w:rFonts w:ascii="Arial" w:hAnsi="Arial"/>
          <w:sz w:val="18"/>
          <w:szCs w:val="18"/>
          <w:highlight w:val="cyan"/>
        </w:rPr>
      </w:pPr>
    </w:p>
    <w:p w14:paraId="05DAEE44" w14:textId="4C962E81" w:rsidR="00AB2291" w:rsidRPr="006D2FAF" w:rsidRDefault="000944B7">
      <w:pPr>
        <w:rPr>
          <w:rFonts w:ascii="Arial" w:hAnsi="Arial"/>
          <w:b/>
          <w:sz w:val="18"/>
          <w:szCs w:val="18"/>
        </w:rPr>
      </w:pPr>
      <w:r>
        <w:rPr>
          <w:rFonts w:ascii="Arial" w:hAnsi="Arial"/>
          <w:b/>
          <w:sz w:val="18"/>
          <w:szCs w:val="18"/>
        </w:rPr>
        <w:t>Late Afternoon B</w:t>
      </w:r>
      <w:r w:rsidR="00AB2291" w:rsidRPr="006D2FAF">
        <w:rPr>
          <w:rFonts w:ascii="Arial" w:hAnsi="Arial"/>
          <w:b/>
          <w:sz w:val="18"/>
          <w:szCs w:val="18"/>
        </w:rPr>
        <w:t>reakout sessions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040"/>
      </w:tblGrid>
      <w:tr w:rsidR="00792895" w:rsidRPr="002B1289" w14:paraId="24DA4841"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35A41" w14:textId="755A3A55" w:rsidR="00792895" w:rsidRPr="002B1289" w:rsidRDefault="00792895" w:rsidP="00AB2291">
            <w:pPr>
              <w:rPr>
                <w:rFonts w:ascii="Arial" w:eastAsia="Times New Roman" w:hAnsi="Arial" w:cs="Arial"/>
                <w:sz w:val="18"/>
                <w:szCs w:val="18"/>
                <w:highlight w:val="cyan"/>
              </w:rPr>
            </w:pPr>
            <w:r w:rsidRPr="000944B7">
              <w:rPr>
                <w:rFonts w:asciiTheme="majorHAnsi" w:eastAsia="Times New Roman" w:hAnsiTheme="majorHAnsi" w:cs="Times New Roman"/>
                <w:b/>
                <w:bCs/>
                <w:sz w:val="20"/>
                <w:szCs w:val="20"/>
              </w:rPr>
              <w:t xml:space="preserve">Stacy </w:t>
            </w:r>
            <w:proofErr w:type="spellStart"/>
            <w:r w:rsidRPr="000944B7">
              <w:rPr>
                <w:rFonts w:asciiTheme="majorHAnsi" w:eastAsia="Times New Roman" w:hAnsiTheme="majorHAnsi" w:cs="Times New Roman"/>
                <w:b/>
                <w:bCs/>
                <w:sz w:val="20"/>
                <w:szCs w:val="20"/>
              </w:rPr>
              <w:t>Lackner</w:t>
            </w:r>
            <w:proofErr w:type="spellEnd"/>
            <w:r w:rsidRPr="000944B7">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Examination of the Effects of </w:t>
            </w:r>
            <w:proofErr w:type="spellStart"/>
            <w:r w:rsidRPr="007465DC">
              <w:rPr>
                <w:rFonts w:asciiTheme="majorHAnsi" w:eastAsia="Times New Roman" w:hAnsiTheme="majorHAnsi" w:cs="Times New Roman"/>
                <w:sz w:val="20"/>
                <w:szCs w:val="20"/>
              </w:rPr>
              <w:t>MeMoves</w:t>
            </w:r>
            <w:proofErr w:type="spellEnd"/>
            <w:r w:rsidRPr="007465DC">
              <w:rPr>
                <w:rFonts w:asciiTheme="majorHAnsi" w:eastAsia="Times New Roman" w:hAnsiTheme="majorHAnsi" w:cs="Times New Roman"/>
                <w:sz w:val="20"/>
                <w:szCs w:val="20"/>
              </w:rPr>
              <w:t xml:space="preserve"> and More </w:t>
            </w:r>
            <w:proofErr w:type="spellStart"/>
            <w:r w:rsidRPr="007465DC">
              <w:rPr>
                <w:rFonts w:asciiTheme="majorHAnsi" w:eastAsia="Times New Roman" w:hAnsiTheme="majorHAnsi" w:cs="Times New Roman"/>
                <w:sz w:val="20"/>
                <w:szCs w:val="20"/>
              </w:rPr>
              <w:t>MeMoves</w:t>
            </w:r>
            <w:proofErr w:type="spellEnd"/>
            <w:r>
              <w:rPr>
                <w:rFonts w:asciiTheme="majorHAnsi" w:eastAsia="Times New Roman" w:hAnsiTheme="majorHAnsi" w:cs="Times New Roman"/>
                <w:sz w:val="20"/>
                <w:szCs w:val="20"/>
              </w:rPr>
              <w:t xml:space="preserve"> </w:t>
            </w:r>
            <w:r w:rsidR="000944B7">
              <w:rPr>
                <w:rFonts w:asciiTheme="majorHAnsi" w:hAnsiTheme="majorHAnsi" w:cs="Arial"/>
                <w:sz w:val="20"/>
                <w:szCs w:val="20"/>
              </w:rPr>
              <w:t>on Off-T</w:t>
            </w:r>
            <w:r w:rsidRPr="007465DC">
              <w:rPr>
                <w:rFonts w:asciiTheme="majorHAnsi" w:hAnsiTheme="majorHAnsi" w:cs="Arial"/>
                <w:sz w:val="20"/>
                <w:szCs w:val="20"/>
              </w:rPr>
              <w:t>ask Behavior in the General Education Classroom, Results and Lessons Learned</w:t>
            </w:r>
          </w:p>
        </w:tc>
      </w:tr>
      <w:tr w:rsidR="00792895" w:rsidRPr="002B1289" w14:paraId="1A983EB4"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2BAE1" w14:textId="56194185" w:rsidR="00792895" w:rsidRPr="002B1289" w:rsidRDefault="00792895" w:rsidP="00AB2291">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Tyson </w:t>
            </w:r>
            <w:proofErr w:type="spellStart"/>
            <w:r w:rsidRPr="007465DC">
              <w:rPr>
                <w:rFonts w:ascii="Calibri" w:eastAsia="Times New Roman" w:hAnsi="Calibri" w:cs="Times New Roman"/>
                <w:b/>
                <w:bCs/>
                <w:sz w:val="20"/>
                <w:szCs w:val="20"/>
              </w:rPr>
              <w:t>Zitzow</w:t>
            </w:r>
            <w:proofErr w:type="spellEnd"/>
            <w:r>
              <w:rPr>
                <w:rFonts w:ascii="Calibri" w:eastAsia="Times New Roman" w:hAnsi="Calibri" w:cs="Times New Roman"/>
                <w:b/>
                <w:bCs/>
                <w:sz w:val="20"/>
                <w:szCs w:val="20"/>
              </w:rPr>
              <w:t>:</w:t>
            </w:r>
            <w:r w:rsidRPr="007465DC">
              <w:rPr>
                <w:rFonts w:asciiTheme="majorHAnsi" w:eastAsia="Times New Roman" w:hAnsiTheme="majorHAnsi" w:cs="Times New Roman"/>
                <w:sz w:val="20"/>
                <w:szCs w:val="20"/>
              </w:rPr>
              <w:t xml:space="preserve"> MTSS and </w:t>
            </w:r>
            <w:proofErr w:type="spellStart"/>
            <w:r w:rsidRPr="007465DC">
              <w:rPr>
                <w:rFonts w:asciiTheme="majorHAnsi" w:eastAsia="Times New Roman" w:hAnsiTheme="majorHAnsi" w:cs="Times New Roman"/>
                <w:sz w:val="20"/>
                <w:szCs w:val="20"/>
              </w:rPr>
              <w:t>SpEd</w:t>
            </w:r>
            <w:proofErr w:type="spellEnd"/>
            <w:r w:rsidRPr="007465DC">
              <w:rPr>
                <w:rFonts w:asciiTheme="majorHAnsi" w:eastAsia="Times New Roman" w:hAnsiTheme="majorHAnsi" w:cs="Times New Roman"/>
                <w:sz w:val="20"/>
                <w:szCs w:val="20"/>
              </w:rPr>
              <w:t xml:space="preserve"> Considerations for English Learners</w:t>
            </w:r>
          </w:p>
        </w:tc>
      </w:tr>
      <w:tr w:rsidR="00792895" w:rsidRPr="002B1289" w14:paraId="688A7C7F"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AA479F" w14:textId="53F1E4AA" w:rsidR="00792895" w:rsidRPr="002B1289" w:rsidRDefault="00792895" w:rsidP="00AB2291">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Raj </w:t>
            </w:r>
            <w:proofErr w:type="spellStart"/>
            <w:r w:rsidRPr="007465DC">
              <w:rPr>
                <w:rFonts w:ascii="Calibri" w:eastAsia="Times New Roman" w:hAnsi="Calibri" w:cs="Times New Roman"/>
                <w:b/>
                <w:bCs/>
                <w:sz w:val="20"/>
                <w:szCs w:val="20"/>
              </w:rPr>
              <w:t>Sethuraju</w:t>
            </w:r>
            <w:proofErr w:type="spellEnd"/>
            <w:r>
              <w:rPr>
                <w:rFonts w:ascii="Calibri" w:eastAsia="Times New Roman" w:hAnsi="Calibri" w:cs="Times New Roman"/>
                <w:b/>
                <w:bCs/>
                <w:sz w:val="20"/>
                <w:szCs w:val="20"/>
              </w:rPr>
              <w:t>:</w:t>
            </w:r>
            <w:r w:rsidRPr="007465DC">
              <w:rPr>
                <w:rFonts w:asciiTheme="majorHAnsi" w:hAnsiTheme="majorHAnsi" w:cs="Calibri"/>
                <w:sz w:val="20"/>
                <w:szCs w:val="20"/>
              </w:rPr>
              <w:t xml:space="preserve"> Messy Conversations about Race Matters aimed at Opening Doors and Expanding Success</w:t>
            </w:r>
          </w:p>
        </w:tc>
      </w:tr>
      <w:tr w:rsidR="00792895" w:rsidRPr="002B1289" w14:paraId="08CA721B" w14:textId="77777777" w:rsidTr="00AB22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6F6E5" w14:textId="332951A7" w:rsidR="00792895" w:rsidRPr="002B1289" w:rsidRDefault="00792895" w:rsidP="00AB2291">
            <w:pPr>
              <w:rPr>
                <w:rFonts w:ascii="Arial" w:eastAsia="Times New Roman" w:hAnsi="Arial" w:cs="Arial"/>
                <w:sz w:val="18"/>
                <w:szCs w:val="18"/>
                <w:highlight w:val="cyan"/>
              </w:rPr>
            </w:pPr>
            <w:r w:rsidRPr="007465DC">
              <w:rPr>
                <w:rFonts w:ascii="Calibri" w:eastAsia="Times New Roman" w:hAnsi="Calibri" w:cs="Times New Roman"/>
                <w:b/>
                <w:bCs/>
                <w:color w:val="000000"/>
                <w:sz w:val="20"/>
                <w:szCs w:val="20"/>
              </w:rPr>
              <w:t xml:space="preserve">Amanda </w:t>
            </w:r>
            <w:proofErr w:type="spellStart"/>
            <w:r w:rsidRPr="007465DC">
              <w:rPr>
                <w:rFonts w:ascii="Calibri" w:eastAsia="Times New Roman" w:hAnsi="Calibri" w:cs="Times New Roman"/>
                <w:b/>
                <w:bCs/>
                <w:color w:val="000000"/>
                <w:sz w:val="20"/>
                <w:szCs w:val="20"/>
              </w:rPr>
              <w:t>VanderHeyden</w:t>
            </w:r>
            <w:proofErr w:type="spellEnd"/>
            <w:r w:rsidRPr="007465DC">
              <w:rPr>
                <w:rFonts w:ascii="Calibri" w:eastAsia="Times New Roman" w:hAnsi="Calibri" w:cs="Times New Roman"/>
                <w:b/>
                <w:bCs/>
                <w:color w:val="000000"/>
                <w:sz w:val="20"/>
                <w:szCs w:val="20"/>
              </w:rPr>
              <w:t xml:space="preserve"> &amp; Vicki Weinberg</w:t>
            </w:r>
            <w:r>
              <w:rPr>
                <w:rFonts w:ascii="Calibri" w:eastAsia="Times New Roman" w:hAnsi="Calibri" w:cs="Times New Roman"/>
                <w:b/>
                <w:bCs/>
                <w:color w:val="000000"/>
                <w:sz w:val="20"/>
                <w:szCs w:val="20"/>
              </w:rPr>
              <w:t>:</w:t>
            </w:r>
            <w:r w:rsidRPr="007465DC">
              <w:rPr>
                <w:rFonts w:asciiTheme="majorHAnsi" w:hAnsiTheme="majorHAnsi" w:cs="Times New Roman"/>
                <w:sz w:val="20"/>
                <w:szCs w:val="20"/>
              </w:rPr>
              <w:t xml:space="preserve"> #</w:t>
            </w:r>
            <w:proofErr w:type="spellStart"/>
            <w:r w:rsidRPr="007465DC">
              <w:rPr>
                <w:rFonts w:asciiTheme="majorHAnsi" w:hAnsiTheme="majorHAnsi" w:cs="Times New Roman"/>
                <w:sz w:val="20"/>
                <w:szCs w:val="20"/>
              </w:rPr>
              <w:t>DoWhatWorks</w:t>
            </w:r>
            <w:proofErr w:type="spellEnd"/>
            <w:r w:rsidRPr="007465DC">
              <w:rPr>
                <w:rFonts w:asciiTheme="majorHAnsi" w:hAnsiTheme="majorHAnsi" w:cs="Times New Roman"/>
                <w:sz w:val="20"/>
                <w:szCs w:val="20"/>
              </w:rPr>
              <w:t>: How to Build, Scale, and Sustain Your RTI Effort to Deliver Results and Accurate Decisions In Your School</w:t>
            </w:r>
          </w:p>
        </w:tc>
      </w:tr>
      <w:tr w:rsidR="000A388D" w:rsidRPr="002B1289" w14:paraId="58D2799C" w14:textId="77777777" w:rsidTr="00792895">
        <w:trPr>
          <w:trHeight w:val="29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883127" w14:textId="74CB3E83" w:rsidR="000A388D" w:rsidRPr="002B1289" w:rsidRDefault="00792895" w:rsidP="000944B7">
            <w:pPr>
              <w:rPr>
                <w:rFonts w:ascii="Arial" w:eastAsia="Times New Roman" w:hAnsi="Arial" w:cs="Arial"/>
                <w:sz w:val="18"/>
                <w:szCs w:val="18"/>
                <w:highlight w:val="cyan"/>
              </w:rPr>
            </w:pPr>
            <w:r w:rsidRPr="007465DC">
              <w:rPr>
                <w:rFonts w:ascii="Calibri" w:eastAsia="Times New Roman" w:hAnsi="Calibri" w:cs="Times New Roman"/>
                <w:b/>
                <w:bCs/>
                <w:sz w:val="20"/>
                <w:szCs w:val="20"/>
              </w:rPr>
              <w:t xml:space="preserve">Jessica Anderson </w:t>
            </w:r>
            <w:r w:rsidR="000944B7">
              <w:rPr>
                <w:rFonts w:ascii="Calibri" w:eastAsia="Times New Roman" w:hAnsi="Calibri" w:cs="Times New Roman"/>
                <w:b/>
                <w:bCs/>
                <w:sz w:val="20"/>
                <w:szCs w:val="20"/>
              </w:rPr>
              <w:t>&amp;</w:t>
            </w:r>
            <w:r w:rsidRPr="007465DC">
              <w:rPr>
                <w:rFonts w:ascii="Calibri" w:eastAsia="Times New Roman" w:hAnsi="Calibri" w:cs="Times New Roman"/>
                <w:b/>
                <w:bCs/>
                <w:sz w:val="20"/>
                <w:szCs w:val="20"/>
              </w:rPr>
              <w:t xml:space="preserve"> Kelly Arrington</w:t>
            </w:r>
            <w:r>
              <w:rPr>
                <w:rFonts w:ascii="Calibri" w:eastAsia="Times New Roman" w:hAnsi="Calibri" w:cs="Times New Roman"/>
                <w:b/>
                <w:bCs/>
                <w:sz w:val="20"/>
                <w:szCs w:val="20"/>
              </w:rPr>
              <w:t>:</w:t>
            </w:r>
            <w:r w:rsidRPr="007465DC">
              <w:rPr>
                <w:rFonts w:asciiTheme="majorHAnsi" w:hAnsiTheme="majorHAnsi" w:cs="Times New Roman"/>
                <w:sz w:val="20"/>
                <w:szCs w:val="20"/>
              </w:rPr>
              <w:t xml:space="preserve"> An Educational Model for Mental Health</w:t>
            </w:r>
          </w:p>
        </w:tc>
      </w:tr>
      <w:tr w:rsidR="00792895" w:rsidRPr="002B1289" w14:paraId="55D7C862" w14:textId="77777777" w:rsidTr="00792895">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5B83B0" w14:textId="798A2F9C" w:rsidR="00792895" w:rsidRPr="007465DC" w:rsidRDefault="00792895" w:rsidP="006A43CD">
            <w:pPr>
              <w:rPr>
                <w:rFonts w:ascii="Calibri" w:eastAsia="Times New Roman" w:hAnsi="Calibri" w:cs="Times New Roman"/>
                <w:b/>
                <w:bCs/>
                <w:sz w:val="20"/>
                <w:szCs w:val="20"/>
              </w:rPr>
            </w:pPr>
            <w:r w:rsidRPr="007465DC">
              <w:rPr>
                <w:rFonts w:asciiTheme="majorHAnsi" w:eastAsia="Times New Roman" w:hAnsiTheme="majorHAnsi" w:cs="Times New Roman"/>
                <w:b/>
                <w:bCs/>
                <w:sz w:val="20"/>
                <w:szCs w:val="20"/>
              </w:rPr>
              <w:t>Rob Dixon</w:t>
            </w:r>
            <w:r>
              <w:rPr>
                <w:rFonts w:asciiTheme="majorHAnsi" w:eastAsia="Times New Roman" w:hAnsiTheme="majorHAnsi" w:cs="Times New Roman"/>
                <w:b/>
                <w:bCs/>
                <w:sz w:val="20"/>
                <w:szCs w:val="20"/>
              </w:rPr>
              <w:t>:</w:t>
            </w:r>
            <w:r w:rsidRPr="007465DC">
              <w:rPr>
                <w:rFonts w:ascii="Times New Roman" w:hAnsi="Times New Roman" w:cs="Times New Roman"/>
                <w:sz w:val="20"/>
                <w:szCs w:val="20"/>
              </w:rPr>
              <w:t xml:space="preserve"> Supporting Student Success:  Meaningful Stakeholder Engagement</w:t>
            </w:r>
          </w:p>
        </w:tc>
      </w:tr>
      <w:tr w:rsidR="00792895" w:rsidRPr="002B1289" w14:paraId="19D70A62" w14:textId="77777777" w:rsidTr="00792895">
        <w:trPr>
          <w:trHeight w:val="279"/>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4FF1BB7" w14:textId="17520AD7" w:rsidR="00792895" w:rsidRPr="007465DC" w:rsidRDefault="00792895" w:rsidP="006A43CD">
            <w:pPr>
              <w:rPr>
                <w:rFonts w:asciiTheme="majorHAnsi" w:eastAsia="Times New Roman" w:hAnsiTheme="majorHAnsi" w:cs="Times New Roman"/>
                <w:b/>
                <w:bCs/>
                <w:sz w:val="20"/>
                <w:szCs w:val="20"/>
              </w:rPr>
            </w:pPr>
            <w:r w:rsidRPr="008C2CEA">
              <w:rPr>
                <w:rFonts w:ascii="Calibri" w:eastAsia="Times New Roman" w:hAnsi="Calibri" w:cs="Times New Roman"/>
                <w:b/>
                <w:bCs/>
                <w:sz w:val="20"/>
                <w:szCs w:val="20"/>
              </w:rPr>
              <w:t>Annie Hansen Burke</w:t>
            </w:r>
            <w:r>
              <w:rPr>
                <w:rFonts w:ascii="Calibri" w:eastAsia="Times New Roman" w:hAnsi="Calibri" w:cs="Times New Roman"/>
                <w:b/>
                <w:bCs/>
                <w:sz w:val="20"/>
                <w:szCs w:val="20"/>
              </w:rPr>
              <w:t>:</w:t>
            </w:r>
            <w:r w:rsidRPr="007465DC">
              <w:rPr>
                <w:rFonts w:ascii="Calibri" w:eastAsia="Times New Roman" w:hAnsi="Calibri" w:cs="Times New Roman"/>
                <w:sz w:val="20"/>
                <w:szCs w:val="20"/>
              </w:rPr>
              <w:t xml:space="preserve"> University Trainers session</w:t>
            </w:r>
          </w:p>
        </w:tc>
      </w:tr>
    </w:tbl>
    <w:p w14:paraId="47D59DAE" w14:textId="77777777" w:rsidR="00FD1D29" w:rsidRDefault="00FD1D29" w:rsidP="00FD1D29">
      <w:pPr>
        <w:jc w:val="center"/>
        <w:rPr>
          <w:rFonts w:ascii="Arial" w:hAnsi="Arial"/>
          <w:b/>
        </w:rPr>
      </w:pPr>
    </w:p>
    <w:p w14:paraId="4A94401E" w14:textId="77777777" w:rsidR="00FD1D29" w:rsidRDefault="008006E3" w:rsidP="00FD1D29">
      <w:pPr>
        <w:jc w:val="center"/>
        <w:rPr>
          <w:rFonts w:ascii="Arial" w:hAnsi="Arial"/>
          <w:b/>
        </w:rPr>
      </w:pPr>
      <w:r w:rsidRPr="00812C18">
        <w:rPr>
          <w:rFonts w:ascii="Arial" w:hAnsi="Arial"/>
          <w:b/>
        </w:rPr>
        <w:t>T</w:t>
      </w:r>
      <w:bookmarkStart w:id="0" w:name="_GoBack"/>
      <w:bookmarkEnd w:id="0"/>
      <w:r w:rsidRPr="00812C18">
        <w:rPr>
          <w:rFonts w:ascii="Arial" w:hAnsi="Arial"/>
          <w:b/>
        </w:rPr>
        <w:t xml:space="preserve">HURSDAY </w:t>
      </w:r>
      <w:r w:rsidR="002B0988" w:rsidRPr="00812C18">
        <w:rPr>
          <w:rFonts w:ascii="Arial" w:hAnsi="Arial"/>
          <w:b/>
        </w:rPr>
        <w:t xml:space="preserve">4:30-6:30 </w:t>
      </w:r>
      <w:r w:rsidR="00E41E1A" w:rsidRPr="00812C18">
        <w:rPr>
          <w:rFonts w:ascii="Arial" w:hAnsi="Arial"/>
          <w:b/>
        </w:rPr>
        <w:t>MSPA SOCIAL</w:t>
      </w:r>
      <w:r w:rsidR="00CA340D" w:rsidRPr="00812C18">
        <w:rPr>
          <w:rFonts w:ascii="Arial" w:hAnsi="Arial"/>
          <w:b/>
        </w:rPr>
        <w:t>!</w:t>
      </w:r>
    </w:p>
    <w:p w14:paraId="282EA6F1" w14:textId="346CAA7F" w:rsidR="00F44CD2" w:rsidRPr="00FD1D29" w:rsidRDefault="00930442" w:rsidP="00FD1D29">
      <w:pPr>
        <w:jc w:val="center"/>
        <w:rPr>
          <w:rFonts w:ascii="Arial" w:hAnsi="Arial"/>
          <w:b/>
        </w:rPr>
      </w:pPr>
      <w:r w:rsidRPr="00B56238">
        <w:rPr>
          <w:rFonts w:ascii="Arial" w:hAnsi="Arial"/>
          <w:b/>
          <w:sz w:val="20"/>
          <w:szCs w:val="20"/>
        </w:rPr>
        <w:t>(Copenhagen R</w:t>
      </w:r>
      <w:r w:rsidR="00E41E1A" w:rsidRPr="00B56238">
        <w:rPr>
          <w:rFonts w:ascii="Arial" w:hAnsi="Arial"/>
          <w:b/>
          <w:sz w:val="20"/>
          <w:szCs w:val="20"/>
        </w:rPr>
        <w:t>oom at Crowne Plaza)</w:t>
      </w:r>
    </w:p>
    <w:p w14:paraId="0254494D" w14:textId="77777777" w:rsidR="00792895" w:rsidRDefault="00792895" w:rsidP="000A388D">
      <w:pPr>
        <w:jc w:val="center"/>
        <w:rPr>
          <w:rFonts w:ascii="Arial" w:hAnsi="Arial"/>
          <w:b/>
          <w:highlight w:val="cyan"/>
        </w:rPr>
      </w:pPr>
    </w:p>
    <w:p w14:paraId="438EF751" w14:textId="303C6EAA" w:rsidR="00AB2291" w:rsidRPr="00792895" w:rsidRDefault="00AB2291" w:rsidP="000A388D">
      <w:pPr>
        <w:jc w:val="center"/>
        <w:rPr>
          <w:rFonts w:ascii="Arial" w:hAnsi="Arial"/>
          <w:b/>
        </w:rPr>
      </w:pPr>
      <w:r w:rsidRPr="00792895">
        <w:rPr>
          <w:rFonts w:ascii="Arial" w:hAnsi="Arial"/>
          <w:b/>
        </w:rPr>
        <w:t>Friday, January 2</w:t>
      </w:r>
      <w:r w:rsidR="002B1289" w:rsidRPr="00792895">
        <w:rPr>
          <w:rFonts w:ascii="Arial" w:hAnsi="Arial"/>
          <w:b/>
        </w:rPr>
        <w:t>5</w:t>
      </w:r>
      <w:r w:rsidRPr="00792895">
        <w:rPr>
          <w:rFonts w:ascii="Arial" w:hAnsi="Arial"/>
          <w:b/>
          <w:vertAlign w:val="superscript"/>
        </w:rPr>
        <w:t>th</w:t>
      </w:r>
      <w:r w:rsidR="002B1289" w:rsidRPr="00792895">
        <w:rPr>
          <w:rFonts w:ascii="Arial" w:hAnsi="Arial"/>
          <w:b/>
        </w:rPr>
        <w:t>, 2019</w:t>
      </w:r>
    </w:p>
    <w:p w14:paraId="766DEA1E" w14:textId="5FD93E3D" w:rsidR="006D7398" w:rsidRDefault="006D7398" w:rsidP="006D7398">
      <w:pPr>
        <w:jc w:val="center"/>
        <w:rPr>
          <w:rFonts w:ascii="Arial" w:eastAsia="Times New Roman" w:hAnsi="Arial" w:cs="Arial"/>
          <w:b/>
          <w:bCs/>
          <w:sz w:val="20"/>
          <w:szCs w:val="20"/>
        </w:rPr>
      </w:pPr>
      <w:r w:rsidRPr="00792895">
        <w:rPr>
          <w:rFonts w:ascii="Arial" w:hAnsi="Arial" w:cs="Arial"/>
          <w:b/>
          <w:sz w:val="20"/>
          <w:szCs w:val="20"/>
        </w:rPr>
        <w:t xml:space="preserve">Keynote Speaker: </w:t>
      </w:r>
      <w:r w:rsidR="00792895" w:rsidRPr="00792895">
        <w:rPr>
          <w:rFonts w:ascii="Arial" w:eastAsia="Times New Roman" w:hAnsi="Arial" w:cs="Arial"/>
          <w:b/>
          <w:bCs/>
          <w:sz w:val="20"/>
          <w:szCs w:val="20"/>
        </w:rPr>
        <w:t>Marc Brackett</w:t>
      </w:r>
    </w:p>
    <w:p w14:paraId="48A89A2F" w14:textId="77777777" w:rsidR="00C451F6" w:rsidRPr="00792895" w:rsidRDefault="00C451F6" w:rsidP="006D7398">
      <w:pPr>
        <w:jc w:val="center"/>
        <w:rPr>
          <w:rFonts w:ascii="Arial" w:hAnsi="Arial" w:cs="Arial"/>
          <w:b/>
          <w:sz w:val="20"/>
          <w:szCs w:val="20"/>
        </w:rPr>
      </w:pPr>
    </w:p>
    <w:p w14:paraId="632425D9" w14:textId="2D53C45C" w:rsidR="00D604EB" w:rsidRPr="00C451F6" w:rsidRDefault="00C451F6" w:rsidP="00C451F6">
      <w:pPr>
        <w:jc w:val="center"/>
        <w:rPr>
          <w:rFonts w:ascii="Arial" w:hAnsi="Arial" w:cs="Arial"/>
          <w:b/>
          <w:sz w:val="20"/>
          <w:szCs w:val="20"/>
          <w:highlight w:val="cyan"/>
        </w:rPr>
      </w:pPr>
      <w:r>
        <w:rPr>
          <w:rFonts w:ascii="Arial" w:hAnsi="Arial" w:cs="Arial"/>
          <w:b/>
          <w:sz w:val="20"/>
          <w:szCs w:val="20"/>
        </w:rPr>
        <w:t>Emotional Intelligence: From Theory to Practice to Whole-School C</w:t>
      </w:r>
      <w:r w:rsidRPr="00C451F6">
        <w:rPr>
          <w:rFonts w:ascii="Arial" w:hAnsi="Arial" w:cs="Arial"/>
          <w:b/>
          <w:sz w:val="20"/>
          <w:szCs w:val="20"/>
        </w:rPr>
        <w:t>hange</w:t>
      </w:r>
    </w:p>
    <w:p w14:paraId="19A89D9F" w14:textId="77777777" w:rsidR="008D72E1" w:rsidRPr="00B56238" w:rsidRDefault="008D72E1" w:rsidP="008D72E1">
      <w:pPr>
        <w:rPr>
          <w:rFonts w:ascii="Arial" w:hAnsi="Arial" w:cs="Arial"/>
          <w:b/>
          <w:sz w:val="18"/>
          <w:szCs w:val="18"/>
        </w:rPr>
      </w:pPr>
      <w:r w:rsidRPr="00B56238">
        <w:rPr>
          <w:rFonts w:ascii="Arial" w:hAnsi="Arial" w:cs="Arial"/>
          <w:b/>
          <w:sz w:val="18"/>
          <w:szCs w:val="18"/>
        </w:rPr>
        <w:t>Morning Breakout sessions</w:t>
      </w:r>
    </w:p>
    <w:tbl>
      <w:tblPr>
        <w:tblW w:w="7155" w:type="dxa"/>
        <w:tblInd w:w="-18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155"/>
      </w:tblGrid>
      <w:tr w:rsidR="00792895" w:rsidRPr="002B1289" w14:paraId="1F040A09" w14:textId="77777777" w:rsidTr="00C451F6">
        <w:trPr>
          <w:trHeight w:val="315"/>
        </w:trPr>
        <w:tc>
          <w:tcPr>
            <w:tcW w:w="71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57986" w14:textId="1AB837B7" w:rsidR="00792895" w:rsidRPr="002B1289" w:rsidRDefault="00792895" w:rsidP="00946C7E">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Marc Brackett</w:t>
            </w:r>
          </w:p>
        </w:tc>
      </w:tr>
      <w:tr w:rsidR="00792895" w:rsidRPr="002B1289" w14:paraId="5179DCF8" w14:textId="77777777" w:rsidTr="00C451F6">
        <w:trPr>
          <w:trHeight w:val="315"/>
        </w:trPr>
        <w:tc>
          <w:tcPr>
            <w:tcW w:w="71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1B496" w14:textId="05EA27CA" w:rsidR="00792895" w:rsidRPr="002B1289" w:rsidRDefault="00792895" w:rsidP="000944B7">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Steven </w:t>
            </w:r>
            <w:proofErr w:type="spellStart"/>
            <w:r w:rsidRPr="007465DC">
              <w:rPr>
                <w:rFonts w:asciiTheme="majorHAnsi" w:eastAsia="Times New Roman" w:hAnsiTheme="majorHAnsi" w:cs="Times New Roman"/>
                <w:b/>
                <w:bCs/>
                <w:sz w:val="20"/>
                <w:szCs w:val="20"/>
              </w:rPr>
              <w:t>Feifer</w:t>
            </w:r>
            <w:proofErr w:type="spellEnd"/>
            <w:r>
              <w:rPr>
                <w:rFonts w:asciiTheme="majorHAnsi" w:eastAsia="Times New Roman" w:hAnsiTheme="majorHAnsi" w:cs="Times New Roman"/>
                <w:b/>
                <w:bCs/>
                <w:sz w:val="20"/>
                <w:szCs w:val="20"/>
              </w:rPr>
              <w:t xml:space="preserve">: </w:t>
            </w:r>
            <w:r w:rsidRPr="007465DC">
              <w:rPr>
                <w:rFonts w:asciiTheme="majorHAnsi" w:eastAsia="Times New Roman" w:hAnsiTheme="majorHAnsi" w:cs="Times New Roman"/>
                <w:sz w:val="20"/>
                <w:szCs w:val="20"/>
              </w:rPr>
              <w:t>Reading Interventions/FAR</w:t>
            </w:r>
          </w:p>
        </w:tc>
      </w:tr>
      <w:tr w:rsidR="00792895" w:rsidRPr="002B1289" w14:paraId="00684D27" w14:textId="77777777" w:rsidTr="00C451F6">
        <w:trPr>
          <w:trHeight w:val="315"/>
        </w:trPr>
        <w:tc>
          <w:tcPr>
            <w:tcW w:w="71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F074F" w14:textId="2F2E607A" w:rsidR="00792895" w:rsidRPr="002B1289" w:rsidRDefault="00792895" w:rsidP="00946C7E">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Faith Miller</w:t>
            </w:r>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Mental Health-Social, Emotional and Behavioral Screening</w:t>
            </w:r>
          </w:p>
        </w:tc>
      </w:tr>
      <w:tr w:rsidR="00792895" w:rsidRPr="002B1289" w14:paraId="74396288" w14:textId="77777777" w:rsidTr="00C451F6">
        <w:trPr>
          <w:trHeight w:val="315"/>
        </w:trPr>
        <w:tc>
          <w:tcPr>
            <w:tcW w:w="71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64706A" w14:textId="4D20B9DB" w:rsidR="00792895" w:rsidRPr="002B1289" w:rsidRDefault="00792895" w:rsidP="00C451F6">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Brenna Macdonald </w:t>
            </w:r>
            <w:r w:rsidR="000944B7">
              <w:rPr>
                <w:rFonts w:asciiTheme="majorHAnsi" w:eastAsia="Times New Roman" w:hAnsiTheme="majorHAnsi" w:cs="Times New Roman"/>
                <w:b/>
                <w:bCs/>
                <w:sz w:val="20"/>
                <w:szCs w:val="20"/>
              </w:rPr>
              <w:t>&amp;</w:t>
            </w:r>
            <w:r w:rsidRPr="007465DC">
              <w:rPr>
                <w:rFonts w:asciiTheme="majorHAnsi" w:eastAsia="Times New Roman" w:hAnsiTheme="majorHAnsi" w:cs="Times New Roman"/>
                <w:b/>
                <w:bCs/>
                <w:sz w:val="20"/>
                <w:szCs w:val="20"/>
              </w:rPr>
              <w:t xml:space="preserve"> Chad </w:t>
            </w:r>
            <w:proofErr w:type="spellStart"/>
            <w:r w:rsidRPr="007465DC">
              <w:rPr>
                <w:rFonts w:asciiTheme="majorHAnsi" w:eastAsia="Times New Roman" w:hAnsiTheme="majorHAnsi" w:cs="Times New Roman"/>
                <w:b/>
                <w:bCs/>
                <w:sz w:val="20"/>
                <w:szCs w:val="20"/>
              </w:rPr>
              <w:t>Jayasekera</w:t>
            </w:r>
            <w:proofErr w:type="spellEnd"/>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The District Wide Mobile Response Team: The Role of the Clinical Professional</w:t>
            </w:r>
          </w:p>
        </w:tc>
      </w:tr>
      <w:tr w:rsidR="00792895" w:rsidRPr="002B1289" w14:paraId="236F0B53" w14:textId="77777777" w:rsidTr="00C451F6">
        <w:trPr>
          <w:trHeight w:val="153"/>
        </w:trPr>
        <w:tc>
          <w:tcPr>
            <w:tcW w:w="71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5E355" w14:textId="023005A7" w:rsidR="00792895" w:rsidRPr="002B1289" w:rsidRDefault="00792895" w:rsidP="000944B7">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Scott </w:t>
            </w:r>
            <w:proofErr w:type="spellStart"/>
            <w:r w:rsidRPr="007465DC">
              <w:rPr>
                <w:rFonts w:asciiTheme="majorHAnsi" w:eastAsia="Times New Roman" w:hAnsiTheme="majorHAnsi" w:cs="Times New Roman"/>
                <w:b/>
                <w:bCs/>
                <w:sz w:val="20"/>
                <w:szCs w:val="20"/>
              </w:rPr>
              <w:t>Woitaszewski</w:t>
            </w:r>
            <w:proofErr w:type="spellEnd"/>
            <w:r w:rsidRPr="007465DC">
              <w:rPr>
                <w:rFonts w:asciiTheme="majorHAnsi" w:eastAsia="Times New Roman" w:hAnsiTheme="majorHAnsi" w:cs="Times New Roman"/>
                <w:b/>
                <w:bCs/>
                <w:sz w:val="20"/>
                <w:szCs w:val="20"/>
              </w:rPr>
              <w:t xml:space="preserve"> </w:t>
            </w:r>
            <w:r w:rsidR="000944B7">
              <w:rPr>
                <w:rFonts w:asciiTheme="majorHAnsi" w:eastAsia="Times New Roman" w:hAnsiTheme="majorHAnsi" w:cs="Times New Roman"/>
                <w:b/>
                <w:bCs/>
                <w:sz w:val="20"/>
                <w:szCs w:val="20"/>
              </w:rPr>
              <w:t>&amp;</w:t>
            </w:r>
            <w:r w:rsidRPr="007465DC">
              <w:rPr>
                <w:rFonts w:asciiTheme="majorHAnsi" w:eastAsia="Times New Roman" w:hAnsiTheme="majorHAnsi" w:cs="Times New Roman"/>
                <w:b/>
                <w:bCs/>
                <w:sz w:val="20"/>
                <w:szCs w:val="20"/>
              </w:rPr>
              <w:t xml:space="preserve"> Todd Savage</w:t>
            </w:r>
            <w:r w:rsidR="000B1EDC">
              <w:rPr>
                <w:rFonts w:asciiTheme="majorHAnsi" w:eastAsia="Times New Roman" w:hAnsiTheme="majorHAnsi" w:cs="Times New Roman"/>
                <w:b/>
                <w:bCs/>
                <w:sz w:val="20"/>
                <w:szCs w:val="20"/>
              </w:rPr>
              <w:t>:</w:t>
            </w:r>
            <w:r w:rsidR="000B1EDC" w:rsidRPr="007465DC">
              <w:rPr>
                <w:rFonts w:asciiTheme="majorHAnsi" w:eastAsia="Times New Roman" w:hAnsiTheme="majorHAnsi" w:cs="Times New Roman"/>
                <w:sz w:val="20"/>
                <w:szCs w:val="20"/>
              </w:rPr>
              <w:t xml:space="preserve"> </w:t>
            </w:r>
            <w:proofErr w:type="spellStart"/>
            <w:r w:rsidR="000B1EDC" w:rsidRPr="007465DC">
              <w:rPr>
                <w:rFonts w:asciiTheme="majorHAnsi" w:eastAsia="Times New Roman" w:hAnsiTheme="majorHAnsi" w:cs="Times New Roman"/>
                <w:sz w:val="20"/>
                <w:szCs w:val="20"/>
              </w:rPr>
              <w:t>PREPaRE</w:t>
            </w:r>
            <w:proofErr w:type="spellEnd"/>
            <w:r w:rsidR="000B1EDC" w:rsidRPr="007465DC">
              <w:rPr>
                <w:rFonts w:asciiTheme="majorHAnsi" w:eastAsia="Times New Roman" w:hAnsiTheme="majorHAnsi" w:cs="Times New Roman"/>
                <w:sz w:val="20"/>
                <w:szCs w:val="20"/>
              </w:rPr>
              <w:t xml:space="preserve"> </w:t>
            </w:r>
            <w:r w:rsidR="000B1EDC" w:rsidRPr="007465DC">
              <w:rPr>
                <w:rFonts w:asciiTheme="majorHAnsi" w:hAnsiTheme="majorHAnsi" w:cs="Tahoma"/>
                <w:color w:val="191919"/>
                <w:sz w:val="20"/>
                <w:szCs w:val="20"/>
              </w:rPr>
              <w:t>Implementation Round Table Discussion</w:t>
            </w:r>
          </w:p>
        </w:tc>
      </w:tr>
      <w:tr w:rsidR="00792895" w:rsidRPr="002B1289" w14:paraId="3C369450" w14:textId="77777777" w:rsidTr="00C451F6">
        <w:trPr>
          <w:trHeight w:val="153"/>
        </w:trPr>
        <w:tc>
          <w:tcPr>
            <w:tcW w:w="71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22BFA86" w14:textId="07B32571" w:rsidR="00792895" w:rsidRPr="002B1289" w:rsidRDefault="00792895" w:rsidP="00946C7E">
            <w:pPr>
              <w:rPr>
                <w:rFonts w:ascii="Arial" w:eastAsia="Times New Roman" w:hAnsi="Arial" w:cs="Arial"/>
                <w:color w:val="000000"/>
                <w:sz w:val="18"/>
                <w:szCs w:val="18"/>
                <w:highlight w:val="cyan"/>
              </w:rPr>
            </w:pPr>
            <w:r w:rsidRPr="000944B7">
              <w:rPr>
                <w:rFonts w:asciiTheme="majorHAnsi" w:eastAsia="Times New Roman" w:hAnsiTheme="majorHAnsi" w:cs="Times New Roman"/>
                <w:b/>
                <w:bCs/>
                <w:sz w:val="20"/>
                <w:szCs w:val="20"/>
              </w:rPr>
              <w:t xml:space="preserve">Carrie </w:t>
            </w:r>
            <w:proofErr w:type="spellStart"/>
            <w:r w:rsidRPr="000944B7">
              <w:rPr>
                <w:rFonts w:asciiTheme="majorHAnsi" w:eastAsia="Times New Roman" w:hAnsiTheme="majorHAnsi" w:cs="Times New Roman"/>
                <w:b/>
                <w:bCs/>
                <w:sz w:val="20"/>
                <w:szCs w:val="20"/>
              </w:rPr>
              <w:t>Duba</w:t>
            </w:r>
            <w:proofErr w:type="spellEnd"/>
            <w:r w:rsidR="000B1EDC" w:rsidRPr="000944B7">
              <w:rPr>
                <w:rFonts w:asciiTheme="majorHAnsi" w:eastAsia="Times New Roman" w:hAnsiTheme="majorHAnsi" w:cs="Times New Roman"/>
                <w:b/>
                <w:bCs/>
                <w:sz w:val="20"/>
                <w:szCs w:val="20"/>
              </w:rPr>
              <w:t xml:space="preserve">: </w:t>
            </w:r>
            <w:r w:rsidR="000B1EDC">
              <w:rPr>
                <w:rFonts w:asciiTheme="majorHAnsi" w:hAnsiTheme="majorHAnsi" w:cs="Arial"/>
                <w:sz w:val="20"/>
                <w:szCs w:val="20"/>
              </w:rPr>
              <w:t>Youth Data Summits: I</w:t>
            </w:r>
            <w:r w:rsidR="006D2FAF">
              <w:rPr>
                <w:rFonts w:asciiTheme="majorHAnsi" w:hAnsiTheme="majorHAnsi" w:cs="Arial"/>
                <w:sz w:val="20"/>
                <w:szCs w:val="20"/>
              </w:rPr>
              <w:t>nviting and Welcoming Youth Voice in Data-Informed P</w:t>
            </w:r>
            <w:r w:rsidR="000B1EDC" w:rsidRPr="00983E97">
              <w:rPr>
                <w:rFonts w:asciiTheme="majorHAnsi" w:hAnsiTheme="majorHAnsi" w:cs="Arial"/>
                <w:sz w:val="20"/>
                <w:szCs w:val="20"/>
              </w:rPr>
              <w:t>ractices</w:t>
            </w:r>
          </w:p>
        </w:tc>
      </w:tr>
    </w:tbl>
    <w:p w14:paraId="18ECA23C" w14:textId="77777777" w:rsidR="008D72E1" w:rsidRPr="002B1289" w:rsidRDefault="008D72E1" w:rsidP="008D72E1">
      <w:pPr>
        <w:rPr>
          <w:rFonts w:ascii="Arial" w:hAnsi="Arial" w:cs="Arial"/>
          <w:sz w:val="18"/>
          <w:szCs w:val="18"/>
          <w:highlight w:val="cyan"/>
        </w:rPr>
      </w:pPr>
    </w:p>
    <w:p w14:paraId="4DDA6BA5" w14:textId="0CF8CD9D" w:rsidR="008D72E1" w:rsidRPr="006D2FAF" w:rsidRDefault="00D02887" w:rsidP="008D72E1">
      <w:pPr>
        <w:rPr>
          <w:rFonts w:ascii="Arial" w:hAnsi="Arial" w:cs="Arial"/>
          <w:b/>
          <w:sz w:val="18"/>
          <w:szCs w:val="18"/>
        </w:rPr>
      </w:pPr>
      <w:r w:rsidRPr="006D2FAF">
        <w:rPr>
          <w:rFonts w:ascii="Arial" w:hAnsi="Arial" w:cs="Arial"/>
          <w:b/>
          <w:sz w:val="18"/>
          <w:szCs w:val="18"/>
        </w:rPr>
        <w:t>Lunch</w:t>
      </w:r>
      <w:r w:rsidR="006D2FAF">
        <w:rPr>
          <w:rFonts w:ascii="Arial" w:hAnsi="Arial" w:cs="Arial"/>
          <w:b/>
          <w:sz w:val="18"/>
          <w:szCs w:val="18"/>
        </w:rPr>
        <w:t xml:space="preserve"> (Provided)</w:t>
      </w:r>
    </w:p>
    <w:p w14:paraId="59F13804" w14:textId="77777777" w:rsidR="00D604EB" w:rsidRPr="006D2FAF" w:rsidRDefault="00D604EB" w:rsidP="008D72E1">
      <w:pPr>
        <w:rPr>
          <w:rFonts w:ascii="Arial" w:hAnsi="Arial" w:cs="Arial"/>
          <w:sz w:val="18"/>
          <w:szCs w:val="18"/>
        </w:rPr>
      </w:pPr>
    </w:p>
    <w:p w14:paraId="4F6070C2" w14:textId="0A63A193" w:rsidR="008D72E1" w:rsidRPr="006D2FAF" w:rsidRDefault="000944B7" w:rsidP="008D72E1">
      <w:pPr>
        <w:rPr>
          <w:rFonts w:ascii="Arial" w:hAnsi="Arial" w:cs="Arial"/>
          <w:b/>
          <w:sz w:val="18"/>
          <w:szCs w:val="18"/>
        </w:rPr>
      </w:pPr>
      <w:r>
        <w:rPr>
          <w:rFonts w:ascii="Arial" w:hAnsi="Arial" w:cs="Arial"/>
          <w:b/>
          <w:sz w:val="18"/>
          <w:szCs w:val="18"/>
        </w:rPr>
        <w:t>Afternoon B</w:t>
      </w:r>
      <w:r w:rsidR="008D72E1" w:rsidRPr="006D2FAF">
        <w:rPr>
          <w:rFonts w:ascii="Arial" w:hAnsi="Arial" w:cs="Arial"/>
          <w:b/>
          <w:sz w:val="18"/>
          <w:szCs w:val="18"/>
        </w:rPr>
        <w:t>reakout sessions</w:t>
      </w:r>
    </w:p>
    <w:tbl>
      <w:tblPr>
        <w:tblW w:w="7380" w:type="dxa"/>
        <w:tblInd w:w="-135"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7380"/>
      </w:tblGrid>
      <w:tr w:rsidR="006D2FAF" w:rsidRPr="002B1289" w14:paraId="471728DB" w14:textId="77777777" w:rsidTr="00C451F6">
        <w:trPr>
          <w:trHeight w:val="315"/>
        </w:trPr>
        <w:tc>
          <w:tcPr>
            <w:tcW w:w="73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D5F29" w14:textId="77777777" w:rsidR="00C451F6" w:rsidRDefault="006D2FAF" w:rsidP="00C451F6">
            <w:pPr>
              <w:tabs>
                <w:tab w:val="left" w:pos="7290"/>
              </w:tabs>
              <w:ind w:right="-360"/>
              <w:rPr>
                <w:rFonts w:asciiTheme="majorHAnsi" w:hAnsiTheme="majorHAnsi" w:cs="Times New Roman"/>
                <w:sz w:val="20"/>
                <w:szCs w:val="20"/>
              </w:rPr>
            </w:pPr>
            <w:r w:rsidRPr="007465DC">
              <w:rPr>
                <w:rFonts w:asciiTheme="majorHAnsi" w:eastAsia="Times New Roman" w:hAnsiTheme="majorHAnsi" w:cs="Times New Roman"/>
                <w:b/>
                <w:bCs/>
                <w:sz w:val="20"/>
                <w:szCs w:val="20"/>
              </w:rPr>
              <w:t xml:space="preserve">Scott </w:t>
            </w:r>
            <w:proofErr w:type="spellStart"/>
            <w:r w:rsidRPr="007465DC">
              <w:rPr>
                <w:rFonts w:asciiTheme="majorHAnsi" w:eastAsia="Times New Roman" w:hAnsiTheme="majorHAnsi" w:cs="Times New Roman"/>
                <w:b/>
                <w:bCs/>
                <w:sz w:val="20"/>
                <w:szCs w:val="20"/>
              </w:rPr>
              <w:t>Woitaszewski</w:t>
            </w:r>
            <w:proofErr w:type="spellEnd"/>
            <w:r w:rsidRPr="007465DC">
              <w:rPr>
                <w:rFonts w:asciiTheme="majorHAnsi" w:eastAsia="Times New Roman" w:hAnsiTheme="majorHAnsi" w:cs="Times New Roman"/>
                <w:b/>
                <w:bCs/>
                <w:sz w:val="20"/>
                <w:szCs w:val="20"/>
              </w:rPr>
              <w:t xml:space="preserve"> </w:t>
            </w:r>
            <w:r w:rsidR="000944B7">
              <w:rPr>
                <w:rFonts w:asciiTheme="majorHAnsi" w:eastAsia="Times New Roman" w:hAnsiTheme="majorHAnsi" w:cs="Times New Roman"/>
                <w:b/>
                <w:bCs/>
                <w:sz w:val="20"/>
                <w:szCs w:val="20"/>
              </w:rPr>
              <w:t>&amp;</w:t>
            </w:r>
            <w:r w:rsidRPr="007465DC">
              <w:rPr>
                <w:rFonts w:asciiTheme="majorHAnsi" w:eastAsia="Times New Roman" w:hAnsiTheme="majorHAnsi" w:cs="Times New Roman"/>
                <w:b/>
                <w:bCs/>
                <w:sz w:val="20"/>
                <w:szCs w:val="20"/>
              </w:rPr>
              <w:t xml:space="preserve"> Todd Savage</w:t>
            </w:r>
            <w:r>
              <w:rPr>
                <w:rFonts w:asciiTheme="majorHAnsi" w:eastAsia="Times New Roman" w:hAnsiTheme="majorHAnsi" w:cs="Times New Roman"/>
                <w:b/>
                <w:bCs/>
                <w:sz w:val="20"/>
                <w:szCs w:val="20"/>
              </w:rPr>
              <w:t>:</w:t>
            </w:r>
            <w:r w:rsidRPr="007465DC">
              <w:rPr>
                <w:rFonts w:asciiTheme="majorHAnsi" w:hAnsiTheme="majorHAnsi" w:cs="Times New Roman"/>
                <w:sz w:val="20"/>
                <w:szCs w:val="20"/>
              </w:rPr>
              <w:t xml:space="preserve"> School-Based Behavioral Suicide Risk Education </w:t>
            </w:r>
          </w:p>
          <w:p w14:paraId="41D297D2" w14:textId="52A89B95" w:rsidR="006D2FAF" w:rsidRPr="002B1289" w:rsidRDefault="006D2FAF" w:rsidP="00C451F6">
            <w:pPr>
              <w:tabs>
                <w:tab w:val="left" w:pos="7290"/>
              </w:tabs>
              <w:ind w:right="-360"/>
              <w:rPr>
                <w:rFonts w:ascii="Arial" w:eastAsia="Times New Roman" w:hAnsi="Arial" w:cs="Arial"/>
                <w:sz w:val="18"/>
                <w:szCs w:val="18"/>
                <w:highlight w:val="cyan"/>
              </w:rPr>
            </w:pPr>
            <w:r w:rsidRPr="007465DC">
              <w:rPr>
                <w:rFonts w:asciiTheme="majorHAnsi" w:hAnsiTheme="majorHAnsi" w:cs="Times New Roman"/>
                <w:sz w:val="20"/>
                <w:szCs w:val="20"/>
              </w:rPr>
              <w:t>and Risk Assessment: Best Practices and Resources</w:t>
            </w:r>
          </w:p>
        </w:tc>
      </w:tr>
      <w:tr w:rsidR="006D2FAF" w:rsidRPr="002B1289" w14:paraId="0649C505" w14:textId="77777777" w:rsidTr="00C451F6">
        <w:trPr>
          <w:trHeight w:val="315"/>
        </w:trPr>
        <w:tc>
          <w:tcPr>
            <w:tcW w:w="73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874408" w14:textId="256AD3DD" w:rsidR="006D2FAF" w:rsidRPr="002B1289" w:rsidRDefault="006D2FAF" w:rsidP="00BE65B5">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Steven </w:t>
            </w:r>
            <w:proofErr w:type="spellStart"/>
            <w:r w:rsidRPr="007465DC">
              <w:rPr>
                <w:rFonts w:asciiTheme="majorHAnsi" w:eastAsia="Times New Roman" w:hAnsiTheme="majorHAnsi" w:cs="Times New Roman"/>
                <w:b/>
                <w:bCs/>
                <w:sz w:val="20"/>
                <w:szCs w:val="20"/>
              </w:rPr>
              <w:t>Feifer</w:t>
            </w:r>
            <w:proofErr w:type="spellEnd"/>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Reading Interventions/FAR</w:t>
            </w:r>
          </w:p>
        </w:tc>
      </w:tr>
      <w:tr w:rsidR="006D2FAF" w:rsidRPr="002B1289" w14:paraId="5038799B" w14:textId="77777777" w:rsidTr="00C451F6">
        <w:trPr>
          <w:trHeight w:val="315"/>
        </w:trPr>
        <w:tc>
          <w:tcPr>
            <w:tcW w:w="73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1809B0" w14:textId="266495FC" w:rsidR="006D2FAF" w:rsidRPr="002B1289" w:rsidRDefault="006D2FAF" w:rsidP="00BE65B5">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Kathy Moore</w:t>
            </w:r>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Self Compassion: A Prevention Strategy for Burnout</w:t>
            </w:r>
          </w:p>
        </w:tc>
      </w:tr>
      <w:tr w:rsidR="006D2FAF" w:rsidRPr="002B1289" w14:paraId="484777AA" w14:textId="77777777" w:rsidTr="00C451F6">
        <w:trPr>
          <w:trHeight w:val="315"/>
        </w:trPr>
        <w:tc>
          <w:tcPr>
            <w:tcW w:w="73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9E12E4" w14:textId="45C84491" w:rsidR="006D2FAF" w:rsidRPr="002B1289" w:rsidRDefault="006D2FAF" w:rsidP="00BE65B5">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Lisa Stewart</w:t>
            </w:r>
            <w:r>
              <w:rPr>
                <w:rFonts w:asciiTheme="majorHAnsi" w:eastAsia="Times New Roman" w:hAnsiTheme="majorHAnsi" w:cs="Times New Roman"/>
                <w:b/>
                <w:bCs/>
                <w:sz w:val="20"/>
                <w:szCs w:val="20"/>
              </w:rPr>
              <w:t>:</w:t>
            </w:r>
            <w:r w:rsidRPr="007465DC">
              <w:rPr>
                <w:rFonts w:asciiTheme="majorHAnsi" w:hAnsiTheme="majorHAnsi"/>
                <w:sz w:val="20"/>
                <w:szCs w:val="20"/>
              </w:rPr>
              <w:t xml:space="preserve"> School Psychologists Promoting Evidence Based Practice: Ideas and Support</w:t>
            </w:r>
          </w:p>
        </w:tc>
      </w:tr>
      <w:tr w:rsidR="006D2FAF" w:rsidRPr="002B1289" w14:paraId="747BD3B3" w14:textId="77777777" w:rsidTr="00C451F6">
        <w:trPr>
          <w:trHeight w:val="315"/>
        </w:trPr>
        <w:tc>
          <w:tcPr>
            <w:tcW w:w="73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68F7E" w14:textId="652BCB67" w:rsidR="006D2FAF" w:rsidRPr="002B1289" w:rsidRDefault="006D2FAF" w:rsidP="00BE65B5">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Amy </w:t>
            </w:r>
            <w:proofErr w:type="spellStart"/>
            <w:r w:rsidRPr="007465DC">
              <w:rPr>
                <w:rFonts w:asciiTheme="majorHAnsi" w:eastAsia="Times New Roman" w:hAnsiTheme="majorHAnsi" w:cs="Times New Roman"/>
                <w:b/>
                <w:bCs/>
                <w:sz w:val="20"/>
                <w:szCs w:val="20"/>
              </w:rPr>
              <w:t>Schulting</w:t>
            </w:r>
            <w:proofErr w:type="spellEnd"/>
            <w:r w:rsidRPr="007465DC">
              <w:rPr>
                <w:rFonts w:asciiTheme="majorHAnsi" w:eastAsia="Times New Roman" w:hAnsiTheme="majorHAnsi" w:cs="Times New Roman"/>
                <w:b/>
                <w:bCs/>
                <w:sz w:val="20"/>
                <w:szCs w:val="20"/>
              </w:rPr>
              <w:t xml:space="preserve"> and Vicki Weinberg</w:t>
            </w:r>
            <w:r>
              <w:rPr>
                <w:rFonts w:asciiTheme="majorHAnsi" w:eastAsia="Times New Roman" w:hAnsiTheme="majorHAnsi" w:cs="Times New Roman"/>
                <w:b/>
                <w:bCs/>
                <w:sz w:val="20"/>
                <w:szCs w:val="20"/>
              </w:rPr>
              <w:t>:</w:t>
            </w:r>
            <w:r w:rsidRPr="007465DC">
              <w:rPr>
                <w:rFonts w:asciiTheme="majorHAnsi" w:hAnsiTheme="majorHAnsi" w:cs="Calibri"/>
                <w:sz w:val="20"/>
                <w:szCs w:val="20"/>
              </w:rPr>
              <w:t xml:space="preserve"> Dyslexia: Policy and Practice in Minnesota</w:t>
            </w:r>
          </w:p>
        </w:tc>
      </w:tr>
      <w:tr w:rsidR="006D2FAF" w:rsidRPr="002B1289" w14:paraId="42A4AA5A" w14:textId="77777777" w:rsidTr="00C451F6">
        <w:trPr>
          <w:trHeight w:val="315"/>
        </w:trPr>
        <w:tc>
          <w:tcPr>
            <w:tcW w:w="73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ECDA7A1" w14:textId="04DCB87B" w:rsidR="006D2FAF" w:rsidRPr="002B1289" w:rsidRDefault="006D2FAF" w:rsidP="00BE65B5">
            <w:pPr>
              <w:rPr>
                <w:rFonts w:ascii="Arial" w:eastAsia="Times New Roman" w:hAnsi="Arial" w:cs="Arial"/>
                <w:color w:val="000000"/>
                <w:sz w:val="18"/>
                <w:szCs w:val="18"/>
                <w:highlight w:val="cyan"/>
              </w:rPr>
            </w:pPr>
            <w:r w:rsidRPr="007465DC">
              <w:rPr>
                <w:rFonts w:asciiTheme="majorHAnsi" w:eastAsia="Times New Roman" w:hAnsiTheme="majorHAnsi" w:cs="Times New Roman"/>
                <w:b/>
                <w:bCs/>
                <w:sz w:val="20"/>
                <w:szCs w:val="20"/>
              </w:rPr>
              <w:t>Amanda Sullivan, Elyse Farnsworth&amp; Annie Hansen-Burke</w:t>
            </w:r>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Applying the Ethical Problem Solving Process to Practice</w:t>
            </w:r>
            <w:r>
              <w:rPr>
                <w:rFonts w:asciiTheme="majorHAnsi" w:eastAsia="Times New Roman" w:hAnsiTheme="majorHAnsi" w:cs="Times New Roman"/>
                <w:sz w:val="20"/>
                <w:szCs w:val="20"/>
              </w:rPr>
              <w:t xml:space="preserve"> </w:t>
            </w:r>
            <w:r>
              <w:rPr>
                <w:rFonts w:asciiTheme="majorHAnsi" w:eastAsia="Times New Roman" w:hAnsiTheme="majorHAnsi" w:cs="Times New Roman"/>
                <w:b/>
                <w:sz w:val="20"/>
                <w:szCs w:val="20"/>
              </w:rPr>
              <w:t>(Ethics Session)</w:t>
            </w:r>
          </w:p>
        </w:tc>
      </w:tr>
    </w:tbl>
    <w:p w14:paraId="15FECEE4" w14:textId="77777777" w:rsidR="00D604EB" w:rsidRPr="00B56238" w:rsidRDefault="00D604EB" w:rsidP="008D72E1">
      <w:pPr>
        <w:rPr>
          <w:rFonts w:ascii="Arial" w:hAnsi="Arial"/>
          <w:sz w:val="18"/>
          <w:szCs w:val="18"/>
        </w:rPr>
      </w:pPr>
    </w:p>
    <w:p w14:paraId="2D2A0ED7" w14:textId="033E3056" w:rsidR="008D72E1" w:rsidRPr="00B56238" w:rsidRDefault="000944B7" w:rsidP="008D72E1">
      <w:pPr>
        <w:rPr>
          <w:rFonts w:ascii="Arial" w:hAnsi="Arial"/>
          <w:b/>
          <w:sz w:val="18"/>
          <w:szCs w:val="18"/>
        </w:rPr>
      </w:pPr>
      <w:r>
        <w:rPr>
          <w:rFonts w:ascii="Arial" w:hAnsi="Arial"/>
          <w:b/>
          <w:sz w:val="18"/>
          <w:szCs w:val="18"/>
        </w:rPr>
        <w:t>Late Afternoon B</w:t>
      </w:r>
      <w:r w:rsidR="008D72E1" w:rsidRPr="00B56238">
        <w:rPr>
          <w:rFonts w:ascii="Arial" w:hAnsi="Arial"/>
          <w:b/>
          <w:sz w:val="18"/>
          <w:szCs w:val="18"/>
        </w:rPr>
        <w:t>reakout sessions</w:t>
      </w:r>
    </w:p>
    <w:tbl>
      <w:tblPr>
        <w:tblW w:w="7110" w:type="dxa"/>
        <w:tblInd w:w="-9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110"/>
      </w:tblGrid>
      <w:tr w:rsidR="006D2FAF" w:rsidRPr="002B1289" w14:paraId="71E48F37" w14:textId="77777777" w:rsidTr="00C451F6">
        <w:trPr>
          <w:trHeight w:val="315"/>
        </w:trPr>
        <w:tc>
          <w:tcPr>
            <w:tcW w:w="7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745FC" w14:textId="5133A1D2" w:rsidR="006D2FAF" w:rsidRPr="002B1289" w:rsidRDefault="006D2FAF" w:rsidP="000944B7">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Scott </w:t>
            </w:r>
            <w:proofErr w:type="spellStart"/>
            <w:r w:rsidRPr="007465DC">
              <w:rPr>
                <w:rFonts w:asciiTheme="majorHAnsi" w:eastAsia="Times New Roman" w:hAnsiTheme="majorHAnsi" w:cs="Times New Roman"/>
                <w:b/>
                <w:bCs/>
                <w:sz w:val="20"/>
                <w:szCs w:val="20"/>
              </w:rPr>
              <w:t>Woitaszewski</w:t>
            </w:r>
            <w:proofErr w:type="spellEnd"/>
            <w:r w:rsidRPr="007465DC">
              <w:rPr>
                <w:rFonts w:asciiTheme="majorHAnsi" w:eastAsia="Times New Roman" w:hAnsiTheme="majorHAnsi" w:cs="Times New Roman"/>
                <w:b/>
                <w:bCs/>
                <w:sz w:val="20"/>
                <w:szCs w:val="20"/>
              </w:rPr>
              <w:t xml:space="preserve"> </w:t>
            </w:r>
            <w:r w:rsidR="000944B7">
              <w:rPr>
                <w:rFonts w:asciiTheme="majorHAnsi" w:eastAsia="Times New Roman" w:hAnsiTheme="majorHAnsi" w:cs="Times New Roman"/>
                <w:b/>
                <w:bCs/>
                <w:sz w:val="20"/>
                <w:szCs w:val="20"/>
              </w:rPr>
              <w:t>&amp;</w:t>
            </w:r>
            <w:r w:rsidRPr="007465DC">
              <w:rPr>
                <w:rFonts w:asciiTheme="majorHAnsi" w:eastAsia="Times New Roman" w:hAnsiTheme="majorHAnsi" w:cs="Times New Roman"/>
                <w:b/>
                <w:bCs/>
                <w:sz w:val="20"/>
                <w:szCs w:val="20"/>
              </w:rPr>
              <w:t xml:space="preserve"> Todd Savage</w:t>
            </w:r>
            <w:r>
              <w:rPr>
                <w:rFonts w:asciiTheme="majorHAnsi" w:eastAsia="Times New Roman" w:hAnsiTheme="majorHAnsi" w:cs="Times New Roman"/>
                <w:b/>
                <w:bCs/>
                <w:sz w:val="20"/>
                <w:szCs w:val="20"/>
              </w:rPr>
              <w:t>:</w:t>
            </w:r>
            <w:r w:rsidRPr="007465DC">
              <w:rPr>
                <w:rFonts w:asciiTheme="majorHAnsi" w:hAnsiTheme="majorHAnsi" w:cs="Times New Roman"/>
                <w:sz w:val="20"/>
                <w:szCs w:val="20"/>
              </w:rPr>
              <w:t xml:space="preserve"> School-Based Behavioral Suicide Risk Education and Risk Assessment: Best Practices and Resources</w:t>
            </w:r>
          </w:p>
        </w:tc>
      </w:tr>
      <w:tr w:rsidR="006D2FAF" w:rsidRPr="002B1289" w14:paraId="6F917D3C" w14:textId="77777777" w:rsidTr="00C451F6">
        <w:trPr>
          <w:trHeight w:val="315"/>
        </w:trPr>
        <w:tc>
          <w:tcPr>
            <w:tcW w:w="7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7136F" w14:textId="62F9FA14" w:rsidR="006D2FAF" w:rsidRPr="002B1289" w:rsidRDefault="006D2FAF" w:rsidP="00BE65B5">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 xml:space="preserve">Tressa </w:t>
            </w:r>
            <w:proofErr w:type="spellStart"/>
            <w:r w:rsidRPr="007465DC">
              <w:rPr>
                <w:rFonts w:asciiTheme="majorHAnsi" w:eastAsia="Times New Roman" w:hAnsiTheme="majorHAnsi" w:cs="Times New Roman"/>
                <w:b/>
                <w:bCs/>
                <w:sz w:val="20"/>
                <w:szCs w:val="20"/>
              </w:rPr>
              <w:t>Reisetter</w:t>
            </w:r>
            <w:proofErr w:type="spellEnd"/>
            <w:r>
              <w:rPr>
                <w:rFonts w:asciiTheme="majorHAnsi" w:eastAsia="Times New Roman" w:hAnsiTheme="majorHAnsi" w:cs="Times New Roman"/>
                <w:b/>
                <w:bCs/>
                <w:sz w:val="20"/>
                <w:szCs w:val="20"/>
              </w:rPr>
              <w:t>:</w:t>
            </w:r>
            <w:r w:rsidRPr="007465DC">
              <w:rPr>
                <w:rFonts w:asciiTheme="majorHAnsi" w:hAnsiTheme="majorHAnsi" w:cs="Palatino"/>
                <w:color w:val="1D1E1F"/>
                <w:sz w:val="20"/>
                <w:szCs w:val="20"/>
              </w:rPr>
              <w:t xml:space="preserve"> Changing a Paradigm: Finding Positive Aspects To All Children</w:t>
            </w:r>
          </w:p>
        </w:tc>
      </w:tr>
      <w:tr w:rsidR="006D2FAF" w:rsidRPr="000A388D" w14:paraId="7E5DC253" w14:textId="77777777" w:rsidTr="00C451F6">
        <w:trPr>
          <w:trHeight w:val="90"/>
        </w:trPr>
        <w:tc>
          <w:tcPr>
            <w:tcW w:w="7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DC1B9" w14:textId="49B3585C" w:rsidR="006D2FAF" w:rsidRPr="002B1289" w:rsidRDefault="006D2FAF" w:rsidP="00FF638F">
            <w:pPr>
              <w:rPr>
                <w:rFonts w:ascii="Arial" w:eastAsia="Times New Roman" w:hAnsi="Arial" w:cs="Arial"/>
                <w:sz w:val="18"/>
                <w:szCs w:val="18"/>
                <w:highlight w:val="cyan"/>
              </w:rPr>
            </w:pPr>
            <w:r w:rsidRPr="007465DC">
              <w:rPr>
                <w:rFonts w:asciiTheme="majorHAnsi" w:eastAsia="Times New Roman" w:hAnsiTheme="majorHAnsi" w:cs="Times New Roman"/>
                <w:b/>
                <w:bCs/>
                <w:sz w:val="20"/>
                <w:szCs w:val="20"/>
              </w:rPr>
              <w:t>Amanda Sullivan, Elyse Farnsworth&amp; Annie Hansen-Burke</w:t>
            </w:r>
            <w:r>
              <w:rPr>
                <w:rFonts w:asciiTheme="majorHAnsi" w:eastAsia="Times New Roman" w:hAnsiTheme="majorHAnsi" w:cs="Times New Roman"/>
                <w:b/>
                <w:bCs/>
                <w:sz w:val="20"/>
                <w:szCs w:val="20"/>
              </w:rPr>
              <w:t>:</w:t>
            </w:r>
            <w:r w:rsidRPr="007465DC">
              <w:rPr>
                <w:rFonts w:asciiTheme="majorHAnsi" w:eastAsia="Times New Roman" w:hAnsiTheme="majorHAnsi" w:cs="Times New Roman"/>
                <w:sz w:val="20"/>
                <w:szCs w:val="20"/>
              </w:rPr>
              <w:t xml:space="preserve"> Applying the Ethical Problem Solving Process to Practice</w:t>
            </w:r>
            <w:r>
              <w:rPr>
                <w:rFonts w:asciiTheme="majorHAnsi" w:eastAsia="Times New Roman" w:hAnsiTheme="majorHAnsi" w:cs="Times New Roman"/>
                <w:sz w:val="20"/>
                <w:szCs w:val="20"/>
              </w:rPr>
              <w:t xml:space="preserve">  </w:t>
            </w:r>
            <w:r>
              <w:rPr>
                <w:rFonts w:asciiTheme="majorHAnsi" w:eastAsia="Times New Roman" w:hAnsiTheme="majorHAnsi" w:cs="Times New Roman"/>
                <w:b/>
                <w:sz w:val="20"/>
                <w:szCs w:val="20"/>
              </w:rPr>
              <w:t>(Ethics Session)</w:t>
            </w:r>
          </w:p>
        </w:tc>
      </w:tr>
      <w:tr w:rsidR="006D2FAF" w:rsidRPr="000A388D" w14:paraId="6F67D34A" w14:textId="77777777" w:rsidTr="00C451F6">
        <w:trPr>
          <w:trHeight w:val="90"/>
        </w:trPr>
        <w:tc>
          <w:tcPr>
            <w:tcW w:w="7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B4EFFF" w14:textId="3E20BED9" w:rsidR="006D2FAF" w:rsidRPr="002B1289" w:rsidRDefault="006D2FAF" w:rsidP="00FF638F">
            <w:pPr>
              <w:widowControl w:val="0"/>
              <w:autoSpaceDE w:val="0"/>
              <w:autoSpaceDN w:val="0"/>
              <w:adjustRightInd w:val="0"/>
              <w:rPr>
                <w:rFonts w:ascii="Arial" w:hAnsi="Arial" w:cs="Arial"/>
                <w:sz w:val="18"/>
                <w:szCs w:val="18"/>
                <w:highlight w:val="cyan"/>
              </w:rPr>
            </w:pPr>
            <w:r w:rsidRPr="007465DC">
              <w:rPr>
                <w:rFonts w:asciiTheme="majorHAnsi" w:eastAsia="Times New Roman" w:hAnsiTheme="majorHAnsi" w:cs="Times New Roman"/>
                <w:b/>
                <w:bCs/>
                <w:sz w:val="20"/>
                <w:szCs w:val="20"/>
              </w:rPr>
              <w:t xml:space="preserve">Linsey </w:t>
            </w:r>
            <w:proofErr w:type="spellStart"/>
            <w:r w:rsidRPr="007465DC">
              <w:rPr>
                <w:rFonts w:asciiTheme="majorHAnsi" w:eastAsia="Times New Roman" w:hAnsiTheme="majorHAnsi" w:cs="Times New Roman"/>
                <w:b/>
                <w:bCs/>
                <w:sz w:val="20"/>
                <w:szCs w:val="20"/>
              </w:rPr>
              <w:t>Psimas</w:t>
            </w:r>
            <w:proofErr w:type="spellEnd"/>
            <w:r>
              <w:rPr>
                <w:rFonts w:asciiTheme="majorHAnsi" w:eastAsia="Times New Roman" w:hAnsiTheme="majorHAnsi" w:cs="Times New Roman"/>
                <w:b/>
                <w:bCs/>
                <w:sz w:val="20"/>
                <w:szCs w:val="20"/>
              </w:rPr>
              <w:t>:</w:t>
            </w:r>
            <w:r w:rsidRPr="007465DC">
              <w:rPr>
                <w:rFonts w:asciiTheme="majorHAnsi" w:hAnsiTheme="majorHAnsi"/>
                <w:bCs/>
                <w:sz w:val="20"/>
                <w:szCs w:val="20"/>
              </w:rPr>
              <w:t xml:space="preserve"> Using the New SSIS - Social Emotional Learning (SSIS SEL) Edition in</w:t>
            </w:r>
            <w:r w:rsidR="000944B7">
              <w:rPr>
                <w:rFonts w:asciiTheme="majorHAnsi" w:hAnsiTheme="majorHAnsi"/>
                <w:bCs/>
                <w:sz w:val="20"/>
                <w:szCs w:val="20"/>
              </w:rPr>
              <w:t xml:space="preserve"> a Multi-Tiered System of Support</w:t>
            </w:r>
          </w:p>
        </w:tc>
      </w:tr>
      <w:tr w:rsidR="00C451F6" w:rsidRPr="000A388D" w14:paraId="4B08ABE9" w14:textId="77777777" w:rsidTr="00C451F6">
        <w:trPr>
          <w:trHeight w:val="90"/>
        </w:trPr>
        <w:tc>
          <w:tcPr>
            <w:tcW w:w="7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EBE04C" w14:textId="1E79A74A" w:rsidR="00C451F6" w:rsidRPr="007465DC" w:rsidRDefault="00D63BFC" w:rsidP="00FF638F">
            <w:pPr>
              <w:widowControl w:val="0"/>
              <w:autoSpaceDE w:val="0"/>
              <w:autoSpaceDN w:val="0"/>
              <w:adjustRightInd w:val="0"/>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 xml:space="preserve">Two more sessions being added.  </w:t>
            </w:r>
          </w:p>
        </w:tc>
      </w:tr>
    </w:tbl>
    <w:p w14:paraId="6CB6CC66" w14:textId="77777777" w:rsidR="00FD1D29" w:rsidRDefault="00FD1D29" w:rsidP="000944B7"/>
    <w:sectPr w:rsidR="00FD1D29" w:rsidSect="00FD1D29">
      <w:pgSz w:w="15840" w:h="12240" w:orient="landscape"/>
      <w:pgMar w:top="432" w:right="432"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riott Light">
    <w:altName w:val="Helvetica Neue Bold Condens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77C50"/>
    <w:multiLevelType w:val="hybridMultilevel"/>
    <w:tmpl w:val="337CA428"/>
    <w:lvl w:ilvl="0" w:tplc="3FBEEE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E0777"/>
    <w:multiLevelType w:val="hybridMultilevel"/>
    <w:tmpl w:val="111C9F06"/>
    <w:lvl w:ilvl="0" w:tplc="3FBEEE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91"/>
    <w:rsid w:val="0001347C"/>
    <w:rsid w:val="00022705"/>
    <w:rsid w:val="00087FD8"/>
    <w:rsid w:val="000944B7"/>
    <w:rsid w:val="000A388D"/>
    <w:rsid w:val="000B1EDC"/>
    <w:rsid w:val="00200945"/>
    <w:rsid w:val="00202163"/>
    <w:rsid w:val="00260FF2"/>
    <w:rsid w:val="002B0988"/>
    <w:rsid w:val="002B1289"/>
    <w:rsid w:val="003B4E24"/>
    <w:rsid w:val="004104B6"/>
    <w:rsid w:val="004537C9"/>
    <w:rsid w:val="004F0D87"/>
    <w:rsid w:val="00520EED"/>
    <w:rsid w:val="00524453"/>
    <w:rsid w:val="0055608A"/>
    <w:rsid w:val="005745C6"/>
    <w:rsid w:val="005E4C1F"/>
    <w:rsid w:val="006A43CD"/>
    <w:rsid w:val="006A6295"/>
    <w:rsid w:val="006C710F"/>
    <w:rsid w:val="006D2FAF"/>
    <w:rsid w:val="006D7398"/>
    <w:rsid w:val="007040BB"/>
    <w:rsid w:val="007258FB"/>
    <w:rsid w:val="0073566F"/>
    <w:rsid w:val="00792895"/>
    <w:rsid w:val="007F2E50"/>
    <w:rsid w:val="008006E3"/>
    <w:rsid w:val="00811273"/>
    <w:rsid w:val="00812C18"/>
    <w:rsid w:val="008D72E1"/>
    <w:rsid w:val="008F1338"/>
    <w:rsid w:val="0091169E"/>
    <w:rsid w:val="00930442"/>
    <w:rsid w:val="00946C7E"/>
    <w:rsid w:val="00990F22"/>
    <w:rsid w:val="00A75FDE"/>
    <w:rsid w:val="00AB2291"/>
    <w:rsid w:val="00AE4454"/>
    <w:rsid w:val="00B12C76"/>
    <w:rsid w:val="00B56238"/>
    <w:rsid w:val="00B72A43"/>
    <w:rsid w:val="00BE65B5"/>
    <w:rsid w:val="00C451F6"/>
    <w:rsid w:val="00C52782"/>
    <w:rsid w:val="00C85431"/>
    <w:rsid w:val="00CA340D"/>
    <w:rsid w:val="00CB63D3"/>
    <w:rsid w:val="00CC5708"/>
    <w:rsid w:val="00CD3753"/>
    <w:rsid w:val="00D02887"/>
    <w:rsid w:val="00D1324F"/>
    <w:rsid w:val="00D604EB"/>
    <w:rsid w:val="00D63BFC"/>
    <w:rsid w:val="00D67E4A"/>
    <w:rsid w:val="00D85AAC"/>
    <w:rsid w:val="00DA53AC"/>
    <w:rsid w:val="00DA7351"/>
    <w:rsid w:val="00DB378A"/>
    <w:rsid w:val="00DE53AA"/>
    <w:rsid w:val="00DF242D"/>
    <w:rsid w:val="00E079ED"/>
    <w:rsid w:val="00E12550"/>
    <w:rsid w:val="00E326C1"/>
    <w:rsid w:val="00E37FCE"/>
    <w:rsid w:val="00E41E1A"/>
    <w:rsid w:val="00E841BC"/>
    <w:rsid w:val="00EA1DDA"/>
    <w:rsid w:val="00EC34D7"/>
    <w:rsid w:val="00ED7D1D"/>
    <w:rsid w:val="00F22122"/>
    <w:rsid w:val="00F44CD2"/>
    <w:rsid w:val="00F516D0"/>
    <w:rsid w:val="00F547DA"/>
    <w:rsid w:val="00F8573D"/>
    <w:rsid w:val="00FC370E"/>
    <w:rsid w:val="00FD1D29"/>
    <w:rsid w:val="00F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87837"/>
  <w14:defaultImageDpi w14:val="300"/>
  <w15:docId w15:val="{CB5B6465-20E9-4B64-92C9-19A4F5EA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C76"/>
    <w:rPr>
      <w:rFonts w:ascii="Lucida Grande" w:hAnsi="Lucida Grande" w:cs="Lucida Grande"/>
      <w:sz w:val="18"/>
      <w:szCs w:val="18"/>
    </w:rPr>
  </w:style>
  <w:style w:type="paragraph" w:styleId="ListParagraph">
    <w:name w:val="List Paragraph"/>
    <w:basedOn w:val="Normal"/>
    <w:uiPriority w:val="34"/>
    <w:qFormat/>
    <w:rsid w:val="00B12C76"/>
    <w:pPr>
      <w:ind w:left="720"/>
      <w:contextualSpacing/>
    </w:pPr>
  </w:style>
  <w:style w:type="character" w:styleId="Hyperlink">
    <w:name w:val="Hyperlink"/>
    <w:rsid w:val="00CC5708"/>
    <w:rPr>
      <w:color w:val="000000"/>
      <w:u w:val="single"/>
    </w:rPr>
  </w:style>
  <w:style w:type="character" w:styleId="FollowedHyperlink">
    <w:name w:val="FollowedHyperlink"/>
    <w:basedOn w:val="DefaultParagraphFont"/>
    <w:uiPriority w:val="99"/>
    <w:semiHidden/>
    <w:unhideWhenUsed/>
    <w:rsid w:val="00CC5708"/>
    <w:rPr>
      <w:color w:val="800080" w:themeColor="followedHyperlink"/>
      <w:u w:val="single"/>
    </w:rPr>
  </w:style>
  <w:style w:type="character" w:styleId="Strong">
    <w:name w:val="Strong"/>
    <w:basedOn w:val="DefaultParagraphFont"/>
    <w:uiPriority w:val="22"/>
    <w:qFormat/>
    <w:rsid w:val="00F44CD2"/>
    <w:rPr>
      <w:b/>
      <w:bCs/>
    </w:rPr>
  </w:style>
  <w:style w:type="character" w:styleId="Emphasis">
    <w:name w:val="Emphasis"/>
    <w:basedOn w:val="DefaultParagraphFont"/>
    <w:uiPriority w:val="20"/>
    <w:qFormat/>
    <w:rsid w:val="00F44CD2"/>
    <w:rPr>
      <w:i/>
      <w:iCs/>
    </w:rPr>
  </w:style>
  <w:style w:type="table" w:styleId="TableGrid">
    <w:name w:val="Table Grid"/>
    <w:basedOn w:val="TableNormal"/>
    <w:uiPriority w:val="59"/>
    <w:rsid w:val="0026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0564">
      <w:bodyDiv w:val="1"/>
      <w:marLeft w:val="0"/>
      <w:marRight w:val="0"/>
      <w:marTop w:val="0"/>
      <w:marBottom w:val="0"/>
      <w:divBdr>
        <w:top w:val="none" w:sz="0" w:space="0" w:color="auto"/>
        <w:left w:val="none" w:sz="0" w:space="0" w:color="auto"/>
        <w:bottom w:val="none" w:sz="0" w:space="0" w:color="auto"/>
        <w:right w:val="none" w:sz="0" w:space="0" w:color="auto"/>
      </w:divBdr>
    </w:div>
    <w:div w:id="105733509">
      <w:bodyDiv w:val="1"/>
      <w:marLeft w:val="0"/>
      <w:marRight w:val="0"/>
      <w:marTop w:val="0"/>
      <w:marBottom w:val="0"/>
      <w:divBdr>
        <w:top w:val="none" w:sz="0" w:space="0" w:color="auto"/>
        <w:left w:val="none" w:sz="0" w:space="0" w:color="auto"/>
        <w:bottom w:val="none" w:sz="0" w:space="0" w:color="auto"/>
        <w:right w:val="none" w:sz="0" w:space="0" w:color="auto"/>
      </w:divBdr>
    </w:div>
    <w:div w:id="371929982">
      <w:bodyDiv w:val="1"/>
      <w:marLeft w:val="0"/>
      <w:marRight w:val="0"/>
      <w:marTop w:val="0"/>
      <w:marBottom w:val="0"/>
      <w:divBdr>
        <w:top w:val="none" w:sz="0" w:space="0" w:color="auto"/>
        <w:left w:val="none" w:sz="0" w:space="0" w:color="auto"/>
        <w:bottom w:val="none" w:sz="0" w:space="0" w:color="auto"/>
        <w:right w:val="none" w:sz="0" w:space="0" w:color="auto"/>
      </w:divBdr>
    </w:div>
    <w:div w:id="452097950">
      <w:bodyDiv w:val="1"/>
      <w:marLeft w:val="0"/>
      <w:marRight w:val="0"/>
      <w:marTop w:val="0"/>
      <w:marBottom w:val="0"/>
      <w:divBdr>
        <w:top w:val="none" w:sz="0" w:space="0" w:color="auto"/>
        <w:left w:val="none" w:sz="0" w:space="0" w:color="auto"/>
        <w:bottom w:val="none" w:sz="0" w:space="0" w:color="auto"/>
        <w:right w:val="none" w:sz="0" w:space="0" w:color="auto"/>
      </w:divBdr>
    </w:div>
    <w:div w:id="712115071">
      <w:bodyDiv w:val="1"/>
      <w:marLeft w:val="0"/>
      <w:marRight w:val="0"/>
      <w:marTop w:val="0"/>
      <w:marBottom w:val="0"/>
      <w:divBdr>
        <w:top w:val="none" w:sz="0" w:space="0" w:color="auto"/>
        <w:left w:val="none" w:sz="0" w:space="0" w:color="auto"/>
        <w:bottom w:val="none" w:sz="0" w:space="0" w:color="auto"/>
        <w:right w:val="none" w:sz="0" w:space="0" w:color="auto"/>
      </w:divBdr>
    </w:div>
    <w:div w:id="1077435359">
      <w:bodyDiv w:val="1"/>
      <w:marLeft w:val="0"/>
      <w:marRight w:val="0"/>
      <w:marTop w:val="0"/>
      <w:marBottom w:val="0"/>
      <w:divBdr>
        <w:top w:val="none" w:sz="0" w:space="0" w:color="auto"/>
        <w:left w:val="none" w:sz="0" w:space="0" w:color="auto"/>
        <w:bottom w:val="none" w:sz="0" w:space="0" w:color="auto"/>
        <w:right w:val="none" w:sz="0" w:space="0" w:color="auto"/>
      </w:divBdr>
    </w:div>
    <w:div w:id="1195076950">
      <w:bodyDiv w:val="1"/>
      <w:marLeft w:val="0"/>
      <w:marRight w:val="0"/>
      <w:marTop w:val="0"/>
      <w:marBottom w:val="0"/>
      <w:divBdr>
        <w:top w:val="none" w:sz="0" w:space="0" w:color="auto"/>
        <w:left w:val="none" w:sz="0" w:space="0" w:color="auto"/>
        <w:bottom w:val="none" w:sz="0" w:space="0" w:color="auto"/>
        <w:right w:val="none" w:sz="0" w:space="0" w:color="auto"/>
      </w:divBdr>
    </w:div>
    <w:div w:id="1897428215">
      <w:bodyDiv w:val="1"/>
      <w:marLeft w:val="0"/>
      <w:marRight w:val="0"/>
      <w:marTop w:val="0"/>
      <w:marBottom w:val="0"/>
      <w:divBdr>
        <w:top w:val="none" w:sz="0" w:space="0" w:color="auto"/>
        <w:left w:val="none" w:sz="0" w:space="0" w:color="auto"/>
        <w:bottom w:val="none" w:sz="0" w:space="0" w:color="auto"/>
        <w:right w:val="none" w:sz="0" w:space="0" w:color="auto"/>
      </w:divBdr>
    </w:div>
    <w:div w:id="1984844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e/49840652" TargetMode="External"/><Relationship Id="rId13" Type="http://schemas.openxmlformats.org/officeDocument/2006/relationships/hyperlink" Target="mailto:Karla.Wells@district196.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kadams1@sowashc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ick0146@umn.edu" TargetMode="External"/><Relationship Id="rId5" Type="http://schemas.openxmlformats.org/officeDocument/2006/relationships/webSettings" Target="webSettings.xml"/><Relationship Id="rId15" Type="http://schemas.openxmlformats.org/officeDocument/2006/relationships/hyperlink" Target="mailto:jbrehm@zumbroed.org" TargetMode="External"/><Relationship Id="rId10" Type="http://schemas.openxmlformats.org/officeDocument/2006/relationships/hyperlink" Target="mailto:jbrehm@zumbroed.org" TargetMode="External"/><Relationship Id="rId4" Type="http://schemas.openxmlformats.org/officeDocument/2006/relationships/settings" Target="settings.xml"/><Relationship Id="rId9" Type="http://schemas.openxmlformats.org/officeDocument/2006/relationships/hyperlink" Target="http://www.mspaonline.net" TargetMode="External"/><Relationship Id="rId14" Type="http://schemas.openxmlformats.org/officeDocument/2006/relationships/hyperlink" Target="mailto:Karla.Wells@district19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8852-4188-4407-B788-EC3B41E2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ISD196</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Wells</dc:creator>
  <cp:lastModifiedBy>Quinn C Meyer</cp:lastModifiedBy>
  <cp:revision>2</cp:revision>
  <cp:lastPrinted>2016-11-17T13:48:00Z</cp:lastPrinted>
  <dcterms:created xsi:type="dcterms:W3CDTF">2018-12-18T19:10:00Z</dcterms:created>
  <dcterms:modified xsi:type="dcterms:W3CDTF">2018-12-18T19:10:00Z</dcterms:modified>
</cp:coreProperties>
</file>